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E00DB8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E00DB8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E00DB8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9E35F8" w:rsidRPr="00E00DB8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:rsidR="00293EEB" w:rsidRPr="00E00DB8" w:rsidRDefault="00293EEB" w:rsidP="00220DA9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E00D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E00DB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1E36C5" w:rsidRPr="00E00DB8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E00DB8">
        <w:rPr>
          <w:rFonts w:ascii="Arial" w:hAnsi="Arial" w:cs="Arial"/>
          <w:b/>
          <w:color w:val="FF0000"/>
          <w:sz w:val="28"/>
          <w:szCs w:val="28"/>
        </w:rPr>
        <w:t xml:space="preserve"> КВАРТАЛ</w:t>
      </w:r>
      <w:r w:rsidRPr="00DF769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E00DB8">
        <w:rPr>
          <w:rFonts w:ascii="Arial" w:hAnsi="Arial" w:cs="Arial"/>
          <w:color w:val="800080"/>
          <w:sz w:val="28"/>
          <w:szCs w:val="28"/>
        </w:rPr>
        <w:t>(</w:t>
      </w:r>
      <w:r w:rsidR="001E36C5" w:rsidRPr="00E00DB8">
        <w:rPr>
          <w:rFonts w:ascii="Arial" w:hAnsi="Arial" w:cs="Arial"/>
          <w:color w:val="800080"/>
          <w:sz w:val="28"/>
          <w:szCs w:val="28"/>
        </w:rPr>
        <w:t>октябрь</w:t>
      </w:r>
      <w:r w:rsidR="00946BFE" w:rsidRPr="00E00DB8">
        <w:rPr>
          <w:rFonts w:ascii="Arial" w:hAnsi="Arial" w:cs="Arial"/>
          <w:color w:val="800080"/>
          <w:sz w:val="28"/>
          <w:szCs w:val="28"/>
        </w:rPr>
        <w:t xml:space="preserve"> </w:t>
      </w:r>
      <w:r w:rsidR="00B71710">
        <w:rPr>
          <w:rFonts w:ascii="Arial" w:hAnsi="Arial" w:cs="Arial"/>
          <w:color w:val="800080"/>
          <w:sz w:val="28"/>
          <w:szCs w:val="28"/>
        </w:rPr>
        <w:t>–</w:t>
      </w:r>
      <w:r w:rsidR="00946BFE" w:rsidRPr="00E00DB8">
        <w:rPr>
          <w:rFonts w:ascii="Arial" w:hAnsi="Arial" w:cs="Arial"/>
          <w:color w:val="800080"/>
          <w:sz w:val="28"/>
          <w:szCs w:val="28"/>
        </w:rPr>
        <w:t xml:space="preserve"> </w:t>
      </w:r>
      <w:r w:rsidR="001E36C5" w:rsidRPr="00E00DB8">
        <w:rPr>
          <w:rFonts w:ascii="Arial" w:hAnsi="Arial" w:cs="Arial"/>
          <w:color w:val="800080"/>
          <w:sz w:val="28"/>
          <w:szCs w:val="28"/>
        </w:rPr>
        <w:t>дека</w:t>
      </w:r>
      <w:r w:rsidR="00CE552D" w:rsidRPr="00E00DB8">
        <w:rPr>
          <w:rFonts w:ascii="Arial" w:hAnsi="Arial" w:cs="Arial"/>
          <w:color w:val="800080"/>
          <w:sz w:val="28"/>
          <w:szCs w:val="28"/>
        </w:rPr>
        <w:t>брь</w:t>
      </w:r>
      <w:r w:rsidR="00946BFE" w:rsidRPr="00E00DB8">
        <w:rPr>
          <w:rFonts w:ascii="Arial" w:hAnsi="Arial" w:cs="Arial"/>
          <w:color w:val="800080"/>
          <w:sz w:val="28"/>
          <w:szCs w:val="28"/>
        </w:rPr>
        <w:t xml:space="preserve"> 2020</w:t>
      </w:r>
      <w:r w:rsidRPr="00E00D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4111"/>
        <w:gridCol w:w="4253"/>
      </w:tblGrid>
      <w:tr w:rsidR="00293EEB" w:rsidRPr="00DF7690" w:rsidTr="00220DA9">
        <w:trPr>
          <w:trHeight w:val="659"/>
        </w:trPr>
        <w:tc>
          <w:tcPr>
            <w:tcW w:w="2263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93EEB" w:rsidRPr="00574371" w:rsidRDefault="00293EEB" w:rsidP="00D1741C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574371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3"/>
            <w:shd w:val="clear" w:color="auto" w:fill="ED7D31"/>
          </w:tcPr>
          <w:p w:rsidR="00293EEB" w:rsidRPr="00574371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:rsidTr="00220DA9">
        <w:trPr>
          <w:trHeight w:val="1685"/>
        </w:trPr>
        <w:tc>
          <w:tcPr>
            <w:tcW w:w="2263" w:type="dxa"/>
            <w:shd w:val="clear" w:color="auto" w:fill="auto"/>
          </w:tcPr>
          <w:p w:rsidR="000314D6" w:rsidRPr="00DF7690" w:rsidRDefault="000314D6" w:rsidP="00D1741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Профилактика инфекции</w:t>
            </w:r>
            <w:r w:rsid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4111" w:type="dxa"/>
            <w:shd w:val="clear" w:color="auto" w:fill="auto"/>
          </w:tcPr>
          <w:p w:rsidR="000314D6" w:rsidRDefault="000314D6" w:rsidP="00B479FC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с пандемией коронавируса (COVID-19) приняты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дополнительные 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меры,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8242ED" w:rsidRDefault="002423A9" w:rsidP="00B479FC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прибывающи</w:t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из-за границы</w:t>
            </w:r>
            <w:r w:rsidR="00D22D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воз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22D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душным транспортом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россиян</w:t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6475D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(кроме экипажа)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должны изолиро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ваться дома до 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получения результа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тов </w:t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анализ</w:t>
            </w:r>
            <w:r w:rsidR="00CE490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475D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ПЦР 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COVID-19</w:t>
            </w:r>
            <w:r w:rsidR="009D7C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>
              <w:t xml:space="preserve"> </w:t>
            </w:r>
          </w:p>
          <w:p w:rsidR="00DB202F" w:rsidRDefault="00CE4906" w:rsidP="00B479FC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родлен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временны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позво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ляющи</w:t>
            </w:r>
            <w:r w:rsidR="00B717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иностранцам продолжать трудиться в России</w:t>
            </w:r>
            <w:r w:rsidR="000722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0722E2" w:rsidRDefault="00E00DB8" w:rsidP="00B479FC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продлены</w:t>
            </w:r>
            <w:r w:rsidR="000722E2" w:rsidRPr="000722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временные правила ра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722E2" w:rsidRPr="000722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боты вахтовиков</w:t>
            </w:r>
            <w:r w:rsidR="00106D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4035E4" w:rsidRPr="00C830F2" w:rsidRDefault="00106DE6" w:rsidP="00220DA9">
            <w:pPr>
              <w:pStyle w:val="a9"/>
              <w:numPr>
                <w:ilvl w:val="0"/>
                <w:numId w:val="4"/>
              </w:numPr>
              <w:spacing w:before="12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106D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ведены методические рекоменда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06D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ции профилактики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работников</w:t>
            </w:r>
            <w:r w:rsidRPr="00106D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строительной отрасли</w:t>
            </w:r>
          </w:p>
        </w:tc>
        <w:tc>
          <w:tcPr>
            <w:tcW w:w="4253" w:type="dxa"/>
            <w:shd w:val="clear" w:color="auto" w:fill="auto"/>
          </w:tcPr>
          <w:p w:rsidR="000314D6" w:rsidRPr="00574371" w:rsidRDefault="000314D6" w:rsidP="00B479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743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5743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Pr="005743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</w:t>
            </w:r>
            <w:r w:rsidR="00D16E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43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вирусу</w:t>
            </w:r>
            <w:proofErr w:type="spellEnd"/>
            <w:r w:rsidRPr="005743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00DB8" w:rsidRPr="005743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регулярно</w:t>
            </w:r>
            <w:r w:rsidRPr="005743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пополняется</w:t>
            </w:r>
            <w:r w:rsidR="008676FB" w:rsidRPr="005743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8" w:tooltip="Ссылка на КонсультантПлюс" w:history="1">
              <w:r w:rsidR="008676FB" w:rsidRPr="0057437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D16E6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«</w:t>
              </w:r>
              <w:r w:rsidR="008676FB" w:rsidRPr="0057437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Перечень мер в связи с коронавирусом (COVID-19)</w:t>
              </w:r>
              <w:r w:rsidR="00D16E6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»</w:t>
              </w:r>
              <w:r w:rsidR="008676FB" w:rsidRPr="0057437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. </w:t>
              </w:r>
            </w:hyperlink>
          </w:p>
          <w:p w:rsidR="000314D6" w:rsidRPr="00574371" w:rsidRDefault="000314D6" w:rsidP="00B479FC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574371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 w:rsidRPr="00574371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574371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читайте:</w:t>
            </w:r>
          </w:p>
          <w:p w:rsidR="00106DE6" w:rsidRPr="00574371" w:rsidRDefault="000314D6" w:rsidP="00B479FC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</w:pPr>
            <w:r w:rsidRPr="00574371">
              <w:rPr>
                <w:rStyle w:val="a3"/>
                <w:rFonts w:ascii="Arial" w:hAnsi="Arial" w:cs="Arial"/>
                <w:iCs/>
                <w:color w:val="000000"/>
                <w:spacing w:val="-4"/>
                <w:sz w:val="20"/>
                <w:szCs w:val="20"/>
                <w:u w:val="none"/>
              </w:rPr>
              <w:t>в</w:t>
            </w:r>
            <w:r w:rsidR="008676FB" w:rsidRPr="00574371">
              <w:rPr>
                <w:rStyle w:val="a3"/>
                <w:rFonts w:ascii="Arial" w:hAnsi="Arial" w:cs="Arial"/>
                <w:iCs/>
                <w:color w:val="000000"/>
                <w:spacing w:val="-4"/>
                <w:sz w:val="20"/>
                <w:szCs w:val="20"/>
                <w:u w:val="none"/>
              </w:rPr>
              <w:t xml:space="preserve"> </w:t>
            </w:r>
            <w:hyperlink r:id="rId9" w:tooltip="Ссылка на КонсультантПлюс" w:history="1">
              <w:r w:rsidR="008676FB" w:rsidRPr="0057437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Готовом решении: Как работодателю организовать работу в неблагоприятной эпидемиологической ситуации (из-за коронавируса COVID-19)</w:t>
              </w:r>
            </w:hyperlink>
            <w:r w:rsidR="008676FB" w:rsidRPr="00574371">
              <w:rPr>
                <w:rFonts w:ascii="Arial" w:hAnsi="Arial" w:cs="Arial"/>
                <w:iCs/>
                <w:color w:val="000000"/>
                <w:spacing w:val="-4"/>
                <w:sz w:val="20"/>
                <w:szCs w:val="20"/>
              </w:rPr>
              <w:t>;</w:t>
            </w:r>
          </w:p>
          <w:p w:rsidR="00AB0696" w:rsidRPr="00574371" w:rsidRDefault="00A842AC" w:rsidP="00B479FC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8676FB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оплачивается больничный лист при карантине; </w:t>
              </w:r>
            </w:hyperlink>
          </w:p>
          <w:p w:rsidR="008F63D4" w:rsidRPr="00574371" w:rsidRDefault="00AB0696" w:rsidP="008A1C1D">
            <w:pPr>
              <w:numPr>
                <w:ilvl w:val="0"/>
                <w:numId w:val="17"/>
              </w:numPr>
              <w:suppressAutoHyphens/>
              <w:spacing w:before="120" w:after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574371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обзоре</w:t>
            </w:r>
            <w:r w:rsidR="000314D6"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8A1C1D" w:rsidRPr="00D16E6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Последние изменения: Разрешение на привлечение и использование иностранных работников</w:t>
              </w:r>
            </w:hyperlink>
          </w:p>
        </w:tc>
      </w:tr>
      <w:tr w:rsidR="00397C04" w:rsidRPr="00DF7690" w:rsidTr="00BD54B7">
        <w:tc>
          <w:tcPr>
            <w:tcW w:w="10627" w:type="dxa"/>
            <w:gridSpan w:val="3"/>
            <w:shd w:val="clear" w:color="auto" w:fill="ED7D31"/>
          </w:tcPr>
          <w:p w:rsidR="00397C04" w:rsidRPr="00574371" w:rsidRDefault="00397C04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>МРОТ</w:t>
            </w:r>
          </w:p>
        </w:tc>
      </w:tr>
      <w:tr w:rsidR="00397C04" w:rsidRPr="00DF7690" w:rsidTr="00220DA9">
        <w:tc>
          <w:tcPr>
            <w:tcW w:w="2263" w:type="dxa"/>
            <w:shd w:val="clear" w:color="auto" w:fill="auto"/>
          </w:tcPr>
          <w:p w:rsidR="00397C04" w:rsidRDefault="00EB3BBE" w:rsidP="00F23DC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</w:t>
            </w:r>
            <w:r w:rsidR="00F23DC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счислени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="00F23DC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</w:t>
            </w:r>
            <w:r w:rsidR="006475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величина</w:t>
            </w:r>
            <w:r w:rsidR="00F23DC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МРОТ</w:t>
            </w:r>
            <w:r w:rsidR="00780BA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397C04" w:rsidRPr="009610DE" w:rsidRDefault="00F23DC6" w:rsidP="00F23DC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Определены новые правила </w:t>
            </w:r>
            <w:r w:rsidR="00EB3BBE">
              <w:rPr>
                <w:rFonts w:ascii="Arial" w:hAnsi="Arial" w:cs="Arial"/>
                <w:sz w:val="20"/>
                <w:szCs w:val="20"/>
              </w:rPr>
              <w:t>исчисления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МРОТ. </w:t>
            </w:r>
            <w:r w:rsidR="00397C04" w:rsidRPr="009610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97C04" w:rsidRPr="002423A9" w:rsidRDefault="00F23DC6" w:rsidP="00D1741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397C04" w:rsidRP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1 января 2021 г</w:t>
            </w:r>
            <w:r w:rsid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397C04" w:rsidRPr="009610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МРОТ установлен </w:t>
            </w:r>
            <w:r w:rsidR="00397C04" w:rsidRPr="009610DE">
              <w:rPr>
                <w:rFonts w:ascii="Arial" w:hAnsi="Arial" w:cs="Arial"/>
                <w:sz w:val="20"/>
                <w:szCs w:val="20"/>
              </w:rPr>
              <w:t>в сумме 12 792 рубля в месяц</w:t>
            </w:r>
          </w:p>
        </w:tc>
        <w:tc>
          <w:tcPr>
            <w:tcW w:w="4253" w:type="dxa"/>
            <w:shd w:val="clear" w:color="auto" w:fill="auto"/>
          </w:tcPr>
          <w:p w:rsidR="00397C04" w:rsidRPr="00574371" w:rsidRDefault="00F23DC6" w:rsidP="008A1C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8A1C1D" w:rsidRPr="0057437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="008A1C1D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Заработная плата. Ответственность за невыплату заработной платы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3"/>
            <w:shd w:val="clear" w:color="auto" w:fill="ED7D31"/>
          </w:tcPr>
          <w:p w:rsidR="00293EEB" w:rsidRPr="00574371" w:rsidRDefault="002460A9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>Дистанционная работа</w:t>
            </w:r>
          </w:p>
        </w:tc>
      </w:tr>
      <w:tr w:rsidR="00AB4200" w:rsidRPr="00DF7690" w:rsidTr="00220DA9">
        <w:trPr>
          <w:trHeight w:val="1655"/>
        </w:trPr>
        <w:tc>
          <w:tcPr>
            <w:tcW w:w="2263" w:type="dxa"/>
            <w:shd w:val="clear" w:color="auto" w:fill="auto"/>
          </w:tcPr>
          <w:p w:rsidR="00AB4200" w:rsidRPr="00C24D61" w:rsidRDefault="00EE32EC" w:rsidP="00D1741C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EE32E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Организация дистанционной работы</w:t>
            </w:r>
          </w:p>
        </w:tc>
        <w:tc>
          <w:tcPr>
            <w:tcW w:w="4111" w:type="dxa"/>
            <w:shd w:val="clear" w:color="auto" w:fill="auto"/>
          </w:tcPr>
          <w:p w:rsidR="00B6544B" w:rsidRDefault="00B96618" w:rsidP="00B6544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Внесены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существенные изменения в нормы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ТК РФ об удален</w:t>
            </w:r>
            <w:r w:rsidR="007D4C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работе</w:t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Уре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гулированы</w:t>
            </w:r>
            <w:r w:rsidR="00DA42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B6544B" w:rsidRPr="00B6544B" w:rsidRDefault="00EE406C" w:rsidP="00E00DB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временная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дистанционн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6544B" w:rsidRPr="00B6544B" w:rsidRDefault="004B634F" w:rsidP="00E00DB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временный 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перевод сотрудников на удален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ную работу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без их согласия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4B634F" w:rsidRPr="00E00DB8" w:rsidRDefault="00383481" w:rsidP="00D1741C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дополнительные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основания</w:t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уволь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B96618" w:rsidRPr="00574371" w:rsidRDefault="00AB4200" w:rsidP="00B96618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010B7F" w:rsidRPr="00574371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B96618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010B7F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10B7F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Серьезные измене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0B7F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в дистанционной работе: обзор закона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B96618" w:rsidRPr="0057437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CB2E8A" w:rsidRPr="00574371" w:rsidRDefault="00B96618" w:rsidP="00F44CEE">
            <w:pPr>
              <w:suppressAutoHyphens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в новом </w:t>
            </w:r>
            <w:hyperlink r:id="rId14" w:tooltip="Ссылка на КонсультантПлюс" w:history="1">
              <w:r w:rsidR="00F44CEE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Особенности дистанционной (удаленной) работы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3"/>
            <w:shd w:val="clear" w:color="auto" w:fill="ED7D31"/>
          </w:tcPr>
          <w:p w:rsidR="0095633B" w:rsidRPr="00574371" w:rsidRDefault="00F34FFF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Режим труда и отдыха</w:t>
            </w:r>
          </w:p>
        </w:tc>
      </w:tr>
      <w:tr w:rsidR="00E00DB8" w:rsidRPr="00DF7690" w:rsidTr="00220DA9">
        <w:trPr>
          <w:trHeight w:val="938"/>
        </w:trPr>
        <w:tc>
          <w:tcPr>
            <w:tcW w:w="2263" w:type="dxa"/>
            <w:shd w:val="clear" w:color="auto" w:fill="auto"/>
          </w:tcPr>
          <w:p w:rsidR="00E00DB8" w:rsidRPr="000D09BB" w:rsidRDefault="00E00DB8" w:rsidP="00E00DB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Выходные дни </w:t>
            </w:r>
            <w:r w:rsidR="00F5735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 2021 г.</w:t>
            </w:r>
          </w:p>
        </w:tc>
        <w:tc>
          <w:tcPr>
            <w:tcW w:w="4111" w:type="dxa"/>
            <w:shd w:val="clear" w:color="auto" w:fill="auto"/>
          </w:tcPr>
          <w:p w:rsidR="00E00DB8" w:rsidRPr="000D09BB" w:rsidRDefault="00E00DB8" w:rsidP="00E00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приняло решение о переносе выходных дней в 2021 г.</w:t>
            </w:r>
          </w:p>
        </w:tc>
        <w:tc>
          <w:tcPr>
            <w:tcW w:w="4253" w:type="dxa"/>
            <w:shd w:val="clear" w:color="auto" w:fill="auto"/>
          </w:tcPr>
          <w:p w:rsidR="00E00DB8" w:rsidRPr="00574371" w:rsidRDefault="00E00DB8" w:rsidP="00F44CEE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 xml:space="preserve">Подробности </w:t>
            </w:r>
            <w:r w:rsidR="00F44CEE" w:rsidRPr="0057437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5" w:tooltip="Ссылка на КонсультантПлюс" w:history="1">
              <w:r w:rsidR="00F44CEE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переносятся выходные дни, совпавшие с праздничными днями</w:t>
              </w:r>
            </w:hyperlink>
          </w:p>
        </w:tc>
      </w:tr>
      <w:tr w:rsidR="00E00DB8" w:rsidRPr="00DF7690" w:rsidTr="00220DA9">
        <w:trPr>
          <w:trHeight w:val="1678"/>
        </w:trPr>
        <w:tc>
          <w:tcPr>
            <w:tcW w:w="2263" w:type="dxa"/>
            <w:shd w:val="clear" w:color="auto" w:fill="auto"/>
          </w:tcPr>
          <w:p w:rsidR="00E00DB8" w:rsidRPr="00F34FFF" w:rsidRDefault="00E00DB8" w:rsidP="0090139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34FFF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Труд водителей</w:t>
            </w:r>
          </w:p>
          <w:p w:rsidR="00E00DB8" w:rsidRPr="001E36C5" w:rsidRDefault="00E00DB8" w:rsidP="00901398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E00DB8" w:rsidRDefault="00E00DB8" w:rsidP="009013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новые</w:t>
            </w:r>
            <w:r w:rsidRPr="008203B3">
              <w:rPr>
                <w:rFonts w:ascii="Arial" w:hAnsi="Arial" w:cs="Arial"/>
                <w:sz w:val="20"/>
                <w:szCs w:val="20"/>
              </w:rPr>
              <w:t xml:space="preserve"> особенности режима ра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8203B3">
              <w:rPr>
                <w:rFonts w:ascii="Arial" w:hAnsi="Arial" w:cs="Arial"/>
                <w:sz w:val="20"/>
                <w:szCs w:val="20"/>
              </w:rPr>
              <w:t>бочего времени и времени отдыха води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8203B3">
              <w:rPr>
                <w:rFonts w:ascii="Arial" w:hAnsi="Arial" w:cs="Arial"/>
                <w:sz w:val="20"/>
                <w:szCs w:val="20"/>
              </w:rPr>
              <w:t>телей автомобилей</w:t>
            </w:r>
            <w:r>
              <w:rPr>
                <w:rFonts w:ascii="Arial" w:hAnsi="Arial" w:cs="Arial"/>
                <w:sz w:val="20"/>
                <w:szCs w:val="20"/>
              </w:rPr>
              <w:t xml:space="preserve"> (есть исключения).  </w:t>
            </w:r>
          </w:p>
          <w:p w:rsidR="008676FB" w:rsidRDefault="00E00DB8" w:rsidP="00E00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Правила действуют </w:t>
            </w:r>
            <w:r w:rsidRP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января 2027 г.</w:t>
            </w:r>
          </w:p>
          <w:p w:rsidR="008676FB" w:rsidRPr="008676FB" w:rsidRDefault="008676FB" w:rsidP="008676FB">
            <w:pPr>
              <w:rPr>
                <w:rFonts w:ascii="Arial" w:hAnsi="Arial" w:cs="Arial"/>
                <w:sz w:val="20"/>
                <w:szCs w:val="20"/>
              </w:rPr>
            </w:pPr>
          </w:p>
          <w:p w:rsidR="008676FB" w:rsidRPr="008676FB" w:rsidRDefault="008676FB" w:rsidP="008676FB">
            <w:pPr>
              <w:rPr>
                <w:rFonts w:ascii="Arial" w:hAnsi="Arial" w:cs="Arial"/>
                <w:sz w:val="20"/>
                <w:szCs w:val="20"/>
              </w:rPr>
            </w:pPr>
          </w:p>
          <w:p w:rsidR="008676FB" w:rsidRPr="008676FB" w:rsidRDefault="008676FB" w:rsidP="008676FB">
            <w:pPr>
              <w:rPr>
                <w:rFonts w:ascii="Arial" w:hAnsi="Arial" w:cs="Arial"/>
                <w:sz w:val="20"/>
                <w:szCs w:val="20"/>
              </w:rPr>
            </w:pPr>
          </w:p>
          <w:p w:rsidR="00E00DB8" w:rsidRPr="008676FB" w:rsidRDefault="008676FB" w:rsidP="008676FB">
            <w:pPr>
              <w:tabs>
                <w:tab w:val="left" w:pos="10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253" w:type="dxa"/>
            <w:shd w:val="clear" w:color="auto" w:fill="auto"/>
          </w:tcPr>
          <w:p w:rsidR="00E00DB8" w:rsidRPr="00574371" w:rsidRDefault="00E00DB8" w:rsidP="00901398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F44CEE" w:rsidRPr="0057437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="00F44CEE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44CEE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Утвер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4CEE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ждены новые требования к режиму труда и отдыха водителей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F44CEE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:rsidR="00E00DB8" w:rsidRPr="00574371" w:rsidRDefault="00E00DB8" w:rsidP="00F44CEE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Изменения учтены в</w:t>
            </w:r>
            <w:r w:rsidR="00F44CEE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tooltip="Ссылка на КонсультантПлюс" w:history="1">
              <w:r w:rsidR="00F44CEE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Особенности работы водителей служебных легковых автомобилей</w:t>
              </w:r>
            </w:hyperlink>
          </w:p>
        </w:tc>
      </w:tr>
      <w:tr w:rsidR="00F53318" w:rsidRPr="00DF7690" w:rsidTr="00AD6C26">
        <w:tc>
          <w:tcPr>
            <w:tcW w:w="10627" w:type="dxa"/>
            <w:gridSpan w:val="3"/>
            <w:shd w:val="clear" w:color="auto" w:fill="ED7D31"/>
          </w:tcPr>
          <w:p w:rsidR="005F339C" w:rsidRPr="00574371" w:rsidRDefault="00397C04" w:rsidP="005F339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Временная нетрудоспособность</w:t>
            </w:r>
          </w:p>
        </w:tc>
      </w:tr>
      <w:tr w:rsidR="00E00DB8" w:rsidRPr="00DF7690" w:rsidTr="00220DA9">
        <w:trPr>
          <w:trHeight w:val="1202"/>
        </w:trPr>
        <w:tc>
          <w:tcPr>
            <w:tcW w:w="2263" w:type="dxa"/>
            <w:shd w:val="clear" w:color="auto" w:fill="auto"/>
          </w:tcPr>
          <w:p w:rsidR="00E00DB8" w:rsidRPr="00DF7690" w:rsidRDefault="00E00DB8" w:rsidP="0090139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C0C8C">
              <w:rPr>
                <w:rFonts w:ascii="Arial" w:hAnsi="Arial" w:cs="Arial"/>
                <w:b/>
                <w:color w:val="7030A0"/>
                <w:sz w:val="20"/>
                <w:szCs w:val="20"/>
              </w:rPr>
              <w:t>Больничный лист</w:t>
            </w:r>
          </w:p>
        </w:tc>
        <w:tc>
          <w:tcPr>
            <w:tcW w:w="4111" w:type="dxa"/>
            <w:shd w:val="clear" w:color="auto" w:fill="auto"/>
          </w:tcPr>
          <w:p w:rsidR="00E00DB8" w:rsidRPr="00DF7690" w:rsidRDefault="00E00DB8" w:rsidP="00220DA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 новый </w:t>
            </w:r>
            <w:r w:rsidR="00B71710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орядок выдачи и оформ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ления листков временной нетрудоспо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собности, в том числе электронных и на период изоляции</w:t>
            </w:r>
          </w:p>
        </w:tc>
        <w:tc>
          <w:tcPr>
            <w:tcW w:w="4253" w:type="dxa"/>
            <w:shd w:val="clear" w:color="auto" w:fill="auto"/>
          </w:tcPr>
          <w:p w:rsidR="00E00DB8" w:rsidRPr="00574371" w:rsidRDefault="00E00DB8" w:rsidP="002240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Основную информацию можно найти в но</w:t>
            </w:r>
            <w:r w:rsidR="00D16E6C">
              <w:rPr>
                <w:rFonts w:ascii="Arial" w:hAnsi="Arial" w:cs="Arial"/>
                <w:sz w:val="20"/>
                <w:szCs w:val="20"/>
              </w:rPr>
              <w:softHyphen/>
            </w:r>
            <w:r w:rsidRPr="00574371">
              <w:rPr>
                <w:rFonts w:ascii="Arial" w:hAnsi="Arial" w:cs="Arial"/>
                <w:sz w:val="20"/>
                <w:szCs w:val="20"/>
              </w:rPr>
              <w:t>вом</w:t>
            </w:r>
            <w:r w:rsidR="00224096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tooltip="Ссылка на КонсультантПлюс" w:history="1"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Оформление больничного листа</w:t>
              </w:r>
            </w:hyperlink>
            <w:r w:rsidRPr="0057437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</w:tc>
      </w:tr>
      <w:tr w:rsidR="00E00DB8" w:rsidRPr="00DF7690" w:rsidTr="00220DA9">
        <w:tc>
          <w:tcPr>
            <w:tcW w:w="2263" w:type="dxa"/>
            <w:shd w:val="clear" w:color="auto" w:fill="auto"/>
          </w:tcPr>
          <w:p w:rsidR="00E00DB8" w:rsidRPr="00DF7690" w:rsidRDefault="00E00DB8" w:rsidP="0090139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Страховой стаж</w:t>
            </w:r>
          </w:p>
        </w:tc>
        <w:tc>
          <w:tcPr>
            <w:tcW w:w="4111" w:type="dxa"/>
            <w:shd w:val="clear" w:color="auto" w:fill="auto"/>
          </w:tcPr>
          <w:p w:rsidR="00E00DB8" w:rsidRPr="00DF7690" w:rsidRDefault="00E00DB8" w:rsidP="00220DA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Введены новые </w:t>
            </w:r>
            <w:r w:rsidR="00B71710">
              <w:rPr>
                <w:rFonts w:ascii="Arial" w:hAnsi="Arial" w:cs="Arial"/>
                <w:sz w:val="20"/>
                <w:szCs w:val="20"/>
              </w:rPr>
              <w:t>п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равила подсчета и подтверждения страхового стажа для определения размеров пособий по </w:t>
            </w:r>
            <w:r>
              <w:rPr>
                <w:rFonts w:ascii="Arial" w:hAnsi="Arial" w:cs="Arial"/>
                <w:sz w:val="20"/>
                <w:szCs w:val="20"/>
              </w:rPr>
              <w:t>вре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менной нетрудоспособности</w:t>
            </w:r>
          </w:p>
        </w:tc>
        <w:tc>
          <w:tcPr>
            <w:tcW w:w="4253" w:type="dxa"/>
            <w:shd w:val="clear" w:color="auto" w:fill="auto"/>
          </w:tcPr>
          <w:p w:rsidR="00E00DB8" w:rsidRPr="00574371" w:rsidRDefault="00E00DB8" w:rsidP="002240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Основную информацию можно найти в</w:t>
            </w:r>
            <w:r w:rsidR="00224096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tooltip="Ссылка на КонсультантПлюс" w:history="1"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теводителе по кадровым вопросам. Поря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док подсчета стажа</w:t>
              </w:r>
            </w:hyperlink>
            <w:r w:rsidRPr="0057437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</w:tc>
      </w:tr>
      <w:tr w:rsidR="00B9042E" w:rsidRPr="00DF7690" w:rsidTr="00AD6C26">
        <w:tc>
          <w:tcPr>
            <w:tcW w:w="10627" w:type="dxa"/>
            <w:gridSpan w:val="3"/>
            <w:shd w:val="clear" w:color="auto" w:fill="ED7D31"/>
          </w:tcPr>
          <w:p w:rsidR="00B9042E" w:rsidRPr="00574371" w:rsidRDefault="0045347B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>Увольнение</w:t>
            </w:r>
          </w:p>
        </w:tc>
      </w:tr>
      <w:tr w:rsidR="00B9042E" w:rsidRPr="00B466F9" w:rsidTr="009910BB">
        <w:trPr>
          <w:trHeight w:val="2535"/>
        </w:trPr>
        <w:tc>
          <w:tcPr>
            <w:tcW w:w="2263" w:type="dxa"/>
            <w:shd w:val="clear" w:color="auto" w:fill="auto"/>
          </w:tcPr>
          <w:p w:rsidR="00B9042E" w:rsidRPr="00DF7690" w:rsidRDefault="0045347B" w:rsidP="00AD6C2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4111" w:type="dxa"/>
            <w:shd w:val="clear" w:color="auto" w:fill="auto"/>
          </w:tcPr>
          <w:p w:rsidR="00F43497" w:rsidRDefault="00BE5B91" w:rsidP="00BE5B9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B91">
              <w:rPr>
                <w:rFonts w:ascii="Arial" w:hAnsi="Arial" w:cs="Arial"/>
                <w:sz w:val="20"/>
                <w:szCs w:val="20"/>
              </w:rPr>
              <w:t xml:space="preserve">Президиум Верховного суда </w:t>
            </w:r>
            <w:r w:rsidR="00474797">
              <w:rPr>
                <w:rFonts w:ascii="Arial" w:hAnsi="Arial" w:cs="Arial"/>
                <w:sz w:val="20"/>
                <w:szCs w:val="20"/>
              </w:rPr>
              <w:t>РФ об</w:t>
            </w:r>
            <w:r w:rsidR="00F43497">
              <w:rPr>
                <w:rFonts w:ascii="Arial" w:hAnsi="Arial" w:cs="Arial"/>
                <w:sz w:val="20"/>
                <w:szCs w:val="20"/>
              </w:rPr>
              <w:t xml:space="preserve">общил </w:t>
            </w:r>
            <w:r w:rsidRPr="00BE5B91">
              <w:rPr>
                <w:rFonts w:ascii="Arial" w:hAnsi="Arial" w:cs="Arial"/>
                <w:sz w:val="20"/>
                <w:szCs w:val="20"/>
              </w:rPr>
              <w:t xml:space="preserve">выводы </w:t>
            </w:r>
            <w:r w:rsidR="009A7FAA">
              <w:rPr>
                <w:rFonts w:ascii="Arial" w:hAnsi="Arial" w:cs="Arial"/>
                <w:sz w:val="20"/>
                <w:szCs w:val="20"/>
              </w:rPr>
              <w:t>п</w:t>
            </w:r>
            <w:r w:rsidRPr="00BE5B91"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9A7FAA">
              <w:rPr>
                <w:rFonts w:ascii="Arial" w:hAnsi="Arial" w:cs="Arial"/>
                <w:sz w:val="20"/>
                <w:szCs w:val="20"/>
              </w:rPr>
              <w:t>делам об</w:t>
            </w:r>
            <w:r w:rsidRPr="00BE5B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347B">
              <w:rPr>
                <w:rFonts w:ascii="Arial" w:hAnsi="Arial" w:cs="Arial"/>
                <w:sz w:val="20"/>
                <w:szCs w:val="20"/>
              </w:rPr>
              <w:t>увольнении по инициативе работодателя</w:t>
            </w:r>
            <w:r w:rsidR="00F43497">
              <w:rPr>
                <w:rFonts w:ascii="Arial" w:hAnsi="Arial" w:cs="Arial"/>
                <w:sz w:val="20"/>
                <w:szCs w:val="20"/>
              </w:rPr>
              <w:t>, в том числе:</w:t>
            </w:r>
          </w:p>
          <w:p w:rsidR="00BE5B91" w:rsidRPr="00BE5B91" w:rsidRDefault="00D11883" w:rsidP="00B03A8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 </w:t>
            </w:r>
            <w:r w:rsidR="00F43497">
              <w:rPr>
                <w:rFonts w:ascii="Arial" w:hAnsi="Arial" w:cs="Arial"/>
                <w:sz w:val="20"/>
                <w:szCs w:val="20"/>
              </w:rPr>
              <w:t>с</w:t>
            </w:r>
            <w:r w:rsidR="00BE5B91" w:rsidRPr="00BE5B91">
              <w:rPr>
                <w:rFonts w:ascii="Arial" w:hAnsi="Arial" w:cs="Arial"/>
                <w:sz w:val="20"/>
                <w:szCs w:val="20"/>
              </w:rPr>
              <w:t>окращени</w:t>
            </w:r>
            <w:r w:rsidR="00F43497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E5B91" w:rsidRPr="00BE5B91" w:rsidRDefault="00F43497" w:rsidP="00B03A8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BE5B91" w:rsidRPr="00BE5B91">
              <w:rPr>
                <w:rFonts w:ascii="Arial" w:hAnsi="Arial" w:cs="Arial"/>
                <w:sz w:val="20"/>
                <w:szCs w:val="20"/>
              </w:rPr>
              <w:t>арушени</w:t>
            </w:r>
            <w:r w:rsidR="00D11883">
              <w:rPr>
                <w:rFonts w:ascii="Arial" w:hAnsi="Arial" w:cs="Arial"/>
                <w:sz w:val="20"/>
                <w:szCs w:val="20"/>
              </w:rPr>
              <w:t>и</w:t>
            </w:r>
            <w:r w:rsidR="00BE5B91" w:rsidRPr="00BE5B91">
              <w:rPr>
                <w:rFonts w:ascii="Arial" w:hAnsi="Arial" w:cs="Arial"/>
                <w:sz w:val="20"/>
                <w:szCs w:val="20"/>
              </w:rPr>
              <w:t xml:space="preserve"> дисциплины</w:t>
            </w:r>
            <w:r w:rsidR="00D1188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9042E" w:rsidRPr="00DF7690" w:rsidRDefault="00D11883" w:rsidP="00B03A8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BE5B91" w:rsidRPr="00BE5B91">
              <w:rPr>
                <w:rFonts w:ascii="Arial" w:hAnsi="Arial" w:cs="Arial"/>
                <w:sz w:val="20"/>
                <w:szCs w:val="20"/>
              </w:rPr>
              <w:t>рогул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E773F8" w:rsidRPr="00E773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B9042E" w:rsidRPr="00574371" w:rsidRDefault="00B9042E" w:rsidP="005B4B7F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 xml:space="preserve">Больше информации – </w:t>
            </w:r>
            <w:r w:rsidR="00224096" w:rsidRPr="0057437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0" w:tooltip="Ссылка на КонсультантПлюс" w:history="1"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Прези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диум </w:t>
              </w:r>
              <w:proofErr w:type="spellStart"/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ВС</w:t>
              </w:r>
              <w:proofErr w:type="spellEnd"/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обобщил практику по спорам об увольнении по инициативе работода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теля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224096" w:rsidRPr="0057437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042E" w:rsidRPr="00574371" w:rsidRDefault="00687D90" w:rsidP="0022409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 xml:space="preserve">Выводы </w:t>
            </w:r>
            <w:proofErr w:type="spellStart"/>
            <w:r w:rsidRPr="00574371">
              <w:rPr>
                <w:rFonts w:ascii="Arial" w:hAnsi="Arial" w:cs="Arial"/>
                <w:sz w:val="20"/>
                <w:szCs w:val="20"/>
              </w:rPr>
              <w:t>ВС</w:t>
            </w:r>
            <w:proofErr w:type="spellEnd"/>
            <w:r w:rsidRPr="00574371">
              <w:rPr>
                <w:rFonts w:ascii="Arial" w:hAnsi="Arial" w:cs="Arial"/>
                <w:sz w:val="20"/>
                <w:szCs w:val="20"/>
              </w:rPr>
              <w:t xml:space="preserve"> РФ </w:t>
            </w:r>
            <w:r w:rsidR="00174052" w:rsidRPr="00574371">
              <w:rPr>
                <w:rFonts w:ascii="Arial" w:hAnsi="Arial" w:cs="Arial"/>
                <w:sz w:val="20"/>
                <w:szCs w:val="20"/>
              </w:rPr>
              <w:t>отражены</w:t>
            </w:r>
            <w:r w:rsidR="00224096" w:rsidRPr="00574371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1" w:tooltip="Ссылка на КонсультантПлюс" w:history="1"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трудовым спорам. Спорные ситуации при увольнении в связи с неоднократным неисполнением работником трудовых обя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занностей</w:t>
              </w:r>
            </w:hyperlink>
          </w:p>
        </w:tc>
      </w:tr>
      <w:tr w:rsidR="00EE1318" w:rsidRPr="00DF7690" w:rsidTr="00AD6C26">
        <w:tc>
          <w:tcPr>
            <w:tcW w:w="10627" w:type="dxa"/>
            <w:gridSpan w:val="3"/>
            <w:shd w:val="clear" w:color="auto" w:fill="ED7D31"/>
          </w:tcPr>
          <w:p w:rsidR="00EE1318" w:rsidRPr="00574371" w:rsidRDefault="008308F4" w:rsidP="00315A3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</w:t>
            </w:r>
            <w:r w:rsidR="002936D2"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>храна труда</w:t>
            </w:r>
          </w:p>
        </w:tc>
      </w:tr>
      <w:tr w:rsidR="001E57D2" w:rsidRPr="00DF7690" w:rsidTr="00220DA9">
        <w:tc>
          <w:tcPr>
            <w:tcW w:w="2263" w:type="dxa"/>
            <w:shd w:val="clear" w:color="auto" w:fill="auto"/>
          </w:tcPr>
          <w:p w:rsidR="001E57D2" w:rsidRDefault="001E57D2" w:rsidP="00AB5F9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 СОУТ</w:t>
            </w:r>
          </w:p>
        </w:tc>
        <w:tc>
          <w:tcPr>
            <w:tcW w:w="4111" w:type="dxa"/>
            <w:shd w:val="clear" w:color="auto" w:fill="auto"/>
          </w:tcPr>
          <w:p w:rsidR="001E57D2" w:rsidRDefault="001E57D2" w:rsidP="00025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90316C">
              <w:rPr>
                <w:rFonts w:ascii="Arial" w:hAnsi="Arial" w:cs="Arial"/>
                <w:sz w:val="20"/>
                <w:szCs w:val="20"/>
              </w:rPr>
              <w:t>еклараци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90316C">
              <w:rPr>
                <w:rFonts w:ascii="Arial" w:hAnsi="Arial" w:cs="Arial"/>
                <w:sz w:val="20"/>
                <w:szCs w:val="20"/>
              </w:rPr>
              <w:t xml:space="preserve"> соответствия условий труда </w:t>
            </w: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государственным </w:t>
            </w:r>
            <w:r w:rsidRPr="0090316C">
              <w:rPr>
                <w:rFonts w:ascii="Arial" w:hAnsi="Arial" w:cs="Arial"/>
                <w:sz w:val="20"/>
                <w:szCs w:val="20"/>
              </w:rPr>
              <w:t>нормативам</w:t>
            </w:r>
            <w:r>
              <w:rPr>
                <w:rFonts w:ascii="Arial" w:hAnsi="Arial" w:cs="Arial"/>
                <w:sz w:val="20"/>
                <w:szCs w:val="20"/>
              </w:rPr>
              <w:t xml:space="preserve"> действует бессрочно, если условия труда сохраняются</w:t>
            </w:r>
            <w:r w:rsidRPr="009031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1E57D2" w:rsidRPr="002423A9" w:rsidRDefault="001E57D2" w:rsidP="00220DA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Она прекращается при несчастном слу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чае (не по вине третьих лиц), а также в случаях </w:t>
            </w:r>
            <w:r w:rsidRPr="0090316C">
              <w:rPr>
                <w:rFonts w:ascii="Arial" w:hAnsi="Arial" w:cs="Arial"/>
                <w:sz w:val="20"/>
                <w:szCs w:val="20"/>
              </w:rPr>
              <w:t>профзаболевани</w:t>
            </w:r>
            <w:r>
              <w:rPr>
                <w:rFonts w:ascii="Arial" w:hAnsi="Arial" w:cs="Arial"/>
                <w:sz w:val="20"/>
                <w:szCs w:val="20"/>
              </w:rPr>
              <w:t>я,</w:t>
            </w:r>
            <w:r w:rsidRPr="0090316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выявления при федеральном надзоре </w:t>
            </w:r>
            <w:r w:rsidRPr="0090316C">
              <w:rPr>
                <w:rFonts w:ascii="Arial" w:hAnsi="Arial" w:cs="Arial"/>
                <w:sz w:val="20"/>
                <w:szCs w:val="20"/>
              </w:rPr>
              <w:t>нарушени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 w:rsidRPr="0090316C">
              <w:rPr>
                <w:rFonts w:ascii="Arial" w:hAnsi="Arial" w:cs="Arial"/>
                <w:sz w:val="20"/>
                <w:szCs w:val="20"/>
              </w:rPr>
              <w:t xml:space="preserve"> требований охраны труда</w:t>
            </w:r>
          </w:p>
        </w:tc>
        <w:tc>
          <w:tcPr>
            <w:tcW w:w="4253" w:type="dxa"/>
            <w:shd w:val="clear" w:color="auto" w:fill="auto"/>
          </w:tcPr>
          <w:p w:rsidR="001E57D2" w:rsidRPr="00574371" w:rsidRDefault="001E57D2" w:rsidP="002240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224096" w:rsidRPr="0057437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2" w:tooltip="Ссылка на КонсультантПлюс" w:history="1"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Охрана труда. Специ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альная оценка условий труда</w:t>
              </w:r>
            </w:hyperlink>
          </w:p>
        </w:tc>
      </w:tr>
      <w:tr w:rsidR="001E57D2" w:rsidRPr="00DF7690" w:rsidTr="00220DA9">
        <w:tc>
          <w:tcPr>
            <w:tcW w:w="2263" w:type="dxa"/>
            <w:shd w:val="clear" w:color="auto" w:fill="auto"/>
          </w:tcPr>
          <w:p w:rsidR="001E57D2" w:rsidRPr="00DF7690" w:rsidRDefault="001E57D2" w:rsidP="005B66D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Труд женщин</w:t>
            </w:r>
          </w:p>
        </w:tc>
        <w:tc>
          <w:tcPr>
            <w:tcW w:w="4111" w:type="dxa"/>
            <w:shd w:val="clear" w:color="auto" w:fill="auto"/>
          </w:tcPr>
          <w:p w:rsidR="001E57D2" w:rsidRDefault="001E57D2" w:rsidP="00794F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 новый </w:t>
            </w:r>
            <w:r w:rsidR="00B71710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еречень производств, работ и должностей, на которых ограни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чивается труд женщин.</w:t>
            </w:r>
          </w:p>
          <w:p w:rsidR="001E57D2" w:rsidRDefault="001E57D2" w:rsidP="00794F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в большинстве случаев необ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ходимо применять, когда по результатам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спецоценки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условия труда отнесены к вредным и (или) опасным, а также когда не подтверждены безопасные условия труда.</w:t>
            </w:r>
          </w:p>
          <w:p w:rsidR="001E57D2" w:rsidRPr="00DF7690" w:rsidRDefault="001E57D2" w:rsidP="00D16E6C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Этот перечень значительно короче, чем применявшийся ранее</w:t>
            </w:r>
          </w:p>
        </w:tc>
        <w:tc>
          <w:tcPr>
            <w:tcW w:w="4253" w:type="dxa"/>
            <w:shd w:val="clear" w:color="auto" w:fill="auto"/>
          </w:tcPr>
          <w:p w:rsidR="001E57D2" w:rsidRPr="00574371" w:rsidRDefault="001E57D2" w:rsidP="00F77482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224096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Неженских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работ станет меньше - Минтруд опубликовал но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4096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список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224096" w:rsidRPr="00574371">
              <w:rPr>
                <w:rFonts w:ascii="Arial" w:hAnsi="Arial" w:cs="Arial"/>
                <w:sz w:val="20"/>
                <w:szCs w:val="20"/>
              </w:rPr>
              <w:t>.</w:t>
            </w:r>
            <w:r w:rsidRPr="0057437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:rsidR="001E57D2" w:rsidRPr="00574371" w:rsidRDefault="001E57D2" w:rsidP="00F774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:rsidR="001E57D2" w:rsidRPr="00574371" w:rsidRDefault="001E57D2" w:rsidP="001E57D2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в</w:t>
            </w:r>
            <w:r w:rsidR="00224096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tooltip="Ссылка на КонсультантПлюс" w:history="1">
              <w:r w:rsidR="00224096" w:rsidRPr="00D16E6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Путеводителе по кадровым вопросам. Особенности работы женщин, лиц с семейными обязанностями</w:t>
              </w:r>
            </w:hyperlink>
            <w:r w:rsidR="00224096" w:rsidRPr="00574371">
              <w:rPr>
                <w:rFonts w:ascii="Arial" w:hAnsi="Arial" w:cs="Arial"/>
                <w:sz w:val="20"/>
                <w:szCs w:val="20"/>
              </w:rPr>
              <w:t>;</w:t>
            </w:r>
            <w:r w:rsidRPr="0057437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:rsidR="001E57D2" w:rsidRPr="00574371" w:rsidRDefault="001E57D2" w:rsidP="00C4794F">
            <w:pPr>
              <w:numPr>
                <w:ilvl w:val="0"/>
                <w:numId w:val="17"/>
              </w:numPr>
              <w:suppressAutoHyphens/>
              <w:spacing w:before="60" w:after="24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обзоре</w:t>
            </w:r>
            <w:r w:rsidR="00C4794F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tooltip="Ссылка на КонсультантПлюс" w:history="1">
              <w:r w:rsidR="00C4794F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Обязанности работодателя по охране труда</w:t>
              </w:r>
            </w:hyperlink>
            <w:r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E57D2" w:rsidRPr="00DF7690" w:rsidTr="00220DA9">
        <w:tc>
          <w:tcPr>
            <w:tcW w:w="2263" w:type="dxa"/>
            <w:shd w:val="clear" w:color="auto" w:fill="auto"/>
          </w:tcPr>
          <w:p w:rsidR="001E57D2" w:rsidRDefault="001E57D2" w:rsidP="00220DA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Охрана труда на автотранспорте</w:t>
            </w:r>
          </w:p>
        </w:tc>
        <w:tc>
          <w:tcPr>
            <w:tcW w:w="4111" w:type="dxa"/>
            <w:shd w:val="clear" w:color="auto" w:fill="auto"/>
          </w:tcPr>
          <w:p w:rsidR="001E57D2" w:rsidRDefault="001E57D2" w:rsidP="005B66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Введены новые </w:t>
            </w:r>
            <w:r w:rsidR="00B71710">
              <w:rPr>
                <w:rFonts w:ascii="Arial" w:hAnsi="Arial" w:cs="Arial"/>
                <w:sz w:val="20"/>
                <w:szCs w:val="20"/>
              </w:rPr>
              <w:t>п</w:t>
            </w:r>
            <w:r w:rsidRPr="001D6CBE">
              <w:rPr>
                <w:rFonts w:ascii="Arial" w:hAnsi="Arial" w:cs="Arial"/>
                <w:sz w:val="20"/>
                <w:szCs w:val="20"/>
              </w:rPr>
              <w:t>равила охраны труда на автомобильном транспорте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E57D2" w:rsidRPr="001D6CBE" w:rsidRDefault="001E57D2" w:rsidP="005B66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Правила необходимо соблюдать</w:t>
            </w:r>
            <w:r w:rsidRPr="001D6CBE">
              <w:rPr>
                <w:rFonts w:ascii="Arial" w:hAnsi="Arial" w:cs="Arial"/>
                <w:sz w:val="20"/>
                <w:szCs w:val="20"/>
              </w:rPr>
              <w:t xml:space="preserve"> при </w:t>
            </w:r>
            <w:r>
              <w:rPr>
                <w:rFonts w:ascii="Arial" w:hAnsi="Arial" w:cs="Arial"/>
                <w:sz w:val="20"/>
                <w:szCs w:val="20"/>
              </w:rPr>
              <w:t>эксплуатации и техническом обслужива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автомобильного транспорта</w:t>
            </w:r>
            <w:r w:rsidRPr="001D6CB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E57D2" w:rsidRPr="00220DA9" w:rsidRDefault="001E57D2" w:rsidP="00D16E6C">
            <w:pPr>
              <w:autoSpaceDE w:val="0"/>
              <w:autoSpaceDN w:val="0"/>
              <w:adjustRightInd w:val="0"/>
              <w:spacing w:before="120" w:after="48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20DA9">
              <w:rPr>
                <w:rFonts w:ascii="Arial" w:hAnsi="Arial" w:cs="Arial"/>
                <w:spacing w:val="-4"/>
                <w:sz w:val="20"/>
                <w:szCs w:val="20"/>
              </w:rPr>
              <w:t xml:space="preserve">Правила действуют </w:t>
            </w:r>
            <w:r w:rsidRPr="00220DA9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до 31 декабря 2025 г</w:t>
            </w:r>
            <w:r w:rsidR="00220DA9" w:rsidRPr="00220DA9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1E57D2" w:rsidRPr="00574371" w:rsidRDefault="001E57D2" w:rsidP="00381F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Изменения отражены в обзоре</w:t>
            </w:r>
            <w:r w:rsidR="00381F3B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381F3B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Обязанности работодателя по охране труда</w:t>
              </w:r>
            </w:hyperlink>
            <w:r w:rsidR="00381F3B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70249" w:rsidRPr="00DF7690" w:rsidTr="00BD54B7">
        <w:tc>
          <w:tcPr>
            <w:tcW w:w="10627" w:type="dxa"/>
            <w:gridSpan w:val="3"/>
            <w:shd w:val="clear" w:color="auto" w:fill="ED7D31"/>
          </w:tcPr>
          <w:p w:rsidR="00970249" w:rsidRPr="00574371" w:rsidRDefault="00970249" w:rsidP="0011456A">
            <w:pPr>
              <w:spacing w:before="60" w:after="6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Государственный (муниципальный) надзор</w:t>
            </w:r>
          </w:p>
        </w:tc>
      </w:tr>
      <w:tr w:rsidR="00970249" w:rsidRPr="00DF7690" w:rsidTr="00220DA9">
        <w:tc>
          <w:tcPr>
            <w:tcW w:w="2263" w:type="dxa"/>
            <w:shd w:val="clear" w:color="auto" w:fill="auto"/>
          </w:tcPr>
          <w:p w:rsidR="00970249" w:rsidRDefault="00970249" w:rsidP="009910BB">
            <w:pPr>
              <w:spacing w:before="6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Регуляторная гильотина</w:t>
            </w:r>
          </w:p>
        </w:tc>
        <w:tc>
          <w:tcPr>
            <w:tcW w:w="4111" w:type="dxa"/>
            <w:shd w:val="clear" w:color="auto" w:fill="auto"/>
          </w:tcPr>
          <w:p w:rsidR="00E00DB8" w:rsidRDefault="00970249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Можно не соблюдать вступившие в силу до 2020 г</w:t>
            </w:r>
            <w:r w:rsidR="00EB331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нормативные акты Правитель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ства, федеральных органов исполни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тельной власти, исполнительных и рас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порядительных органов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госвласти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РСФСР и СССР, содержащие обяза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тельные требования.</w:t>
            </w:r>
            <w:r w:rsidR="00220D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Исключения установи</w:t>
            </w:r>
            <w:r w:rsidR="00A26720">
              <w:rPr>
                <w:rFonts w:ascii="Arial" w:hAnsi="Arial" w:cs="Arial"/>
                <w:sz w:val="20"/>
                <w:szCs w:val="20"/>
              </w:rPr>
              <w:t>ло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Правительство РФ.</w:t>
            </w:r>
          </w:p>
          <w:p w:rsidR="00970249" w:rsidRDefault="00970249" w:rsidP="001145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Установлены сроки вступления в силу </w:t>
            </w:r>
            <w:r w:rsidR="00F70987">
              <w:rPr>
                <w:rFonts w:ascii="Arial" w:hAnsi="Arial" w:cs="Arial"/>
                <w:sz w:val="20"/>
                <w:szCs w:val="20"/>
              </w:rPr>
              <w:t xml:space="preserve">и предельный срок действия </w:t>
            </w:r>
            <w:r>
              <w:rPr>
                <w:rFonts w:ascii="Arial" w:hAnsi="Arial" w:cs="Arial"/>
                <w:sz w:val="20"/>
                <w:szCs w:val="20"/>
              </w:rPr>
              <w:t>НПА, содер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жащих обязательные требования </w:t>
            </w:r>
          </w:p>
        </w:tc>
        <w:tc>
          <w:tcPr>
            <w:tcW w:w="4253" w:type="dxa"/>
            <w:shd w:val="clear" w:color="auto" w:fill="auto"/>
          </w:tcPr>
          <w:p w:rsidR="00C42B94" w:rsidRPr="00574371" w:rsidRDefault="00970249" w:rsidP="00C42B94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C42B94" w:rsidRPr="0057437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7" w:tooltip="Ссылка на КонсультантПлюс" w:history="1">
              <w:r w:rsidR="00C42B94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42B94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Обязательные тре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42B94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бования и 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42B94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регуляторная гильотина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42B94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об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42B94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зор Закона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42B94" w:rsidRPr="0057437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70249" w:rsidRPr="00574371" w:rsidRDefault="00970249" w:rsidP="00C42B94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Изменения учтены в</w:t>
            </w:r>
            <w:r w:rsidR="00C42B94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tooltip="Ссылка на КонсультантПлюс" w:history="1">
              <w:r w:rsidR="00C42B94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Что работодателю нужно знать о проверках ГИТ</w:t>
              </w:r>
            </w:hyperlink>
            <w:r w:rsidR="00C42B94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A1F28" w:rsidRPr="00DF7690" w:rsidTr="00BD54B7">
        <w:tc>
          <w:tcPr>
            <w:tcW w:w="10627" w:type="dxa"/>
            <w:gridSpan w:val="3"/>
            <w:shd w:val="clear" w:color="auto" w:fill="ED7D31"/>
          </w:tcPr>
          <w:p w:rsidR="000A1F28" w:rsidRPr="00574371" w:rsidRDefault="00DE723E" w:rsidP="0011456A">
            <w:pPr>
              <w:spacing w:before="60" w:after="6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Госслужба</w:t>
            </w:r>
          </w:p>
        </w:tc>
      </w:tr>
      <w:tr w:rsidR="009610DE" w:rsidRPr="00DF7690" w:rsidTr="00220DA9">
        <w:tc>
          <w:tcPr>
            <w:tcW w:w="2263" w:type="dxa"/>
            <w:shd w:val="clear" w:color="auto" w:fill="auto"/>
          </w:tcPr>
          <w:p w:rsidR="009610DE" w:rsidRDefault="00DE723E" w:rsidP="009910BB">
            <w:pPr>
              <w:spacing w:before="6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Сведения </w:t>
            </w:r>
            <w:r w:rsidR="00306F0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 имуществе</w:t>
            </w:r>
          </w:p>
        </w:tc>
        <w:tc>
          <w:tcPr>
            <w:tcW w:w="4111" w:type="dxa"/>
            <w:shd w:val="clear" w:color="auto" w:fill="auto"/>
          </w:tcPr>
          <w:p w:rsidR="009610DE" w:rsidRDefault="00DE723E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Претендентов на 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госдолжности РФ и должности федеральной </w:t>
            </w:r>
            <w:r>
              <w:rPr>
                <w:rFonts w:ascii="Arial" w:hAnsi="Arial" w:cs="Arial"/>
                <w:sz w:val="20"/>
                <w:szCs w:val="20"/>
              </w:rPr>
              <w:t>госслуж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бы по установленному перечню обязали 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пред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ставля</w:t>
            </w:r>
            <w:r w:rsidR="00686DE3">
              <w:rPr>
                <w:rFonts w:ascii="Arial" w:hAnsi="Arial" w:cs="Arial"/>
                <w:sz w:val="20"/>
                <w:szCs w:val="20"/>
              </w:rPr>
              <w:t>ть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 xml:space="preserve"> уведомление о принадлежащих им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их супругам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несовершеннолетним детям</w:t>
            </w:r>
            <w:r w:rsidR="00686DE3">
              <w:rPr>
                <w:rFonts w:ascii="Arial" w:hAnsi="Arial" w:cs="Arial"/>
                <w:sz w:val="20"/>
                <w:szCs w:val="20"/>
              </w:rPr>
              <w:t>)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 xml:space="preserve"> цифровых финансовых активах, 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включающих их 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цифровых правах</w:t>
            </w:r>
            <w:r w:rsidR="0003310E">
              <w:rPr>
                <w:rFonts w:ascii="Arial" w:hAnsi="Arial" w:cs="Arial"/>
                <w:sz w:val="20"/>
                <w:szCs w:val="20"/>
              </w:rPr>
              <w:t>, а также о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 xml:space="preserve"> цифровой валюте.</w:t>
            </w:r>
          </w:p>
          <w:p w:rsidR="009610DE" w:rsidRPr="0011456A" w:rsidRDefault="006E166D" w:rsidP="0011456A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П</w:t>
            </w:r>
            <w:r w:rsidR="00686DE3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о </w:t>
            </w:r>
            <w:r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30 июня</w:t>
            </w:r>
            <w:r w:rsidR="00DE723E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2021 г</w:t>
            </w:r>
            <w:r w:rsidR="00EB3317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  <w:r w:rsidR="000F53E7" w:rsidRPr="0011456A">
              <w:rPr>
                <w:rFonts w:ascii="Arial" w:hAnsi="Arial" w:cs="Arial"/>
                <w:spacing w:val="-4"/>
                <w:sz w:val="20"/>
                <w:szCs w:val="20"/>
              </w:rPr>
              <w:t xml:space="preserve"> эти сведения подаются в отдельном уведомлении, </w:t>
            </w:r>
            <w:r w:rsidR="00746CB8" w:rsidRPr="0011456A">
              <w:rPr>
                <w:rFonts w:ascii="Arial" w:hAnsi="Arial" w:cs="Arial"/>
                <w:spacing w:val="-4"/>
                <w:sz w:val="20"/>
                <w:szCs w:val="20"/>
              </w:rPr>
              <w:t xml:space="preserve">а </w:t>
            </w:r>
            <w:r w:rsid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</w:t>
            </w:r>
            <w:r w:rsidR="00220DA9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</w:t>
            </w:r>
            <w:r w:rsidR="00746CB8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1 июля </w:t>
            </w:r>
            <w:r w:rsid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</w:t>
            </w:r>
            <w:r w:rsidR="00746CB8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2021 г</w:t>
            </w:r>
            <w:r w:rsidR="00EB3317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  <w:r w:rsidR="000F53E7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</w:t>
            </w:r>
            <w:r w:rsidR="0011456A">
              <w:rPr>
                <w:rFonts w:ascii="Arial" w:hAnsi="Arial" w:cs="Arial"/>
                <w:spacing w:val="-4"/>
                <w:sz w:val="20"/>
                <w:szCs w:val="20"/>
              </w:rPr>
              <w:t>– в составе справки о</w:t>
            </w:r>
            <w:r w:rsidR="00220DA9" w:rsidRPr="0011456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F53E7" w:rsidRPr="0011456A">
              <w:rPr>
                <w:rFonts w:ascii="Arial" w:hAnsi="Arial" w:cs="Arial"/>
                <w:spacing w:val="-4"/>
                <w:sz w:val="20"/>
                <w:szCs w:val="20"/>
              </w:rPr>
              <w:t>доходах</w:t>
            </w:r>
          </w:p>
        </w:tc>
        <w:tc>
          <w:tcPr>
            <w:tcW w:w="4253" w:type="dxa"/>
            <w:shd w:val="clear" w:color="auto" w:fill="auto"/>
          </w:tcPr>
          <w:p w:rsidR="000F53E7" w:rsidRPr="00574371" w:rsidRDefault="000F53E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:rsidR="009610DE" w:rsidRPr="00574371" w:rsidRDefault="000F53E7" w:rsidP="009910BB">
            <w:pPr>
              <w:numPr>
                <w:ilvl w:val="0"/>
                <w:numId w:val="17"/>
              </w:numPr>
              <w:suppressAutoHyphens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в</w:t>
            </w:r>
            <w:r w:rsidR="005D493C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tooltip="Ссылка на КонсультантПлюс" w:history="1">
              <w:r w:rsidR="005D493C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Особенности работы госслужащих</w:t>
              </w:r>
            </w:hyperlink>
            <w:r w:rsidR="005D493C" w:rsidRPr="0057437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E723E" w:rsidRPr="00574371" w:rsidRDefault="004265D2" w:rsidP="004265D2">
            <w:pPr>
              <w:numPr>
                <w:ilvl w:val="0"/>
                <w:numId w:val="17"/>
              </w:numPr>
              <w:suppressAutoHyphens/>
              <w:spacing w:before="6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30" w:tooltip="Ссылка на КонсультантПлюс" w:history="1">
              <w:r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госслужащий или претендент на должность должен декларировать доходы, расходы и имущество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3"/>
            <w:shd w:val="clear" w:color="auto" w:fill="ED7D31"/>
          </w:tcPr>
          <w:p w:rsidR="0095633B" w:rsidRPr="00574371" w:rsidRDefault="0095633B" w:rsidP="0011456A">
            <w:pPr>
              <w:spacing w:before="60" w:after="6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74371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EB3317" w:rsidRPr="00DF7690" w:rsidTr="00220DA9">
        <w:tc>
          <w:tcPr>
            <w:tcW w:w="2263" w:type="dxa"/>
            <w:shd w:val="clear" w:color="auto" w:fill="auto"/>
          </w:tcPr>
          <w:p w:rsidR="00EB3317" w:rsidRDefault="00EB3317" w:rsidP="009910BB">
            <w:pPr>
              <w:spacing w:before="6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Допустимая доля иностранных работников </w:t>
            </w:r>
          </w:p>
        </w:tc>
        <w:tc>
          <w:tcPr>
            <w:tcW w:w="4111" w:type="dxa"/>
            <w:shd w:val="clear" w:color="auto" w:fill="auto"/>
          </w:tcPr>
          <w:p w:rsidR="00EB3317" w:rsidRDefault="00EB331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2423A9">
              <w:rPr>
                <w:rFonts w:ascii="Arial" w:hAnsi="Arial" w:cs="Arial"/>
                <w:sz w:val="20"/>
                <w:szCs w:val="20"/>
              </w:rPr>
              <w:t>станов</w:t>
            </w:r>
            <w:r>
              <w:rPr>
                <w:rFonts w:ascii="Arial" w:hAnsi="Arial" w:cs="Arial"/>
                <w:sz w:val="20"/>
                <w:szCs w:val="20"/>
              </w:rPr>
              <w:t>лена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допустим</w:t>
            </w:r>
            <w:r>
              <w:rPr>
                <w:rFonts w:ascii="Arial" w:hAnsi="Arial" w:cs="Arial"/>
                <w:sz w:val="20"/>
                <w:szCs w:val="20"/>
              </w:rPr>
              <w:t>ая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ино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2423A9">
              <w:rPr>
                <w:rFonts w:ascii="Arial" w:hAnsi="Arial" w:cs="Arial"/>
                <w:sz w:val="20"/>
                <w:szCs w:val="20"/>
              </w:rPr>
              <w:t>странных работников на 2021 г</w:t>
            </w:r>
            <w:r>
              <w:rPr>
                <w:rFonts w:ascii="Arial" w:hAnsi="Arial" w:cs="Arial"/>
                <w:sz w:val="20"/>
                <w:szCs w:val="20"/>
              </w:rPr>
              <w:t>. Видов деятельности, которых касаются ограни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чения, стало больше.</w:t>
            </w:r>
          </w:p>
          <w:p w:rsidR="00EB3317" w:rsidRPr="002423A9" w:rsidRDefault="00EB3317" w:rsidP="0011456A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волить </w:t>
            </w:r>
            <w:r>
              <w:rPr>
                <w:rFonts w:ascii="Arial" w:hAnsi="Arial" w:cs="Arial"/>
                <w:sz w:val="20"/>
                <w:szCs w:val="20"/>
              </w:rPr>
              <w:t>иностранных работников, пре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вышающих эту долю, необходимо было 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до начала </w:t>
            </w:r>
            <w:r>
              <w:rPr>
                <w:rFonts w:ascii="Arial" w:hAnsi="Arial" w:cs="Arial"/>
                <w:sz w:val="20"/>
                <w:szCs w:val="20"/>
              </w:rPr>
              <w:t xml:space="preserve">2021 </w:t>
            </w:r>
            <w:r w:rsidRPr="002423A9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EB3317" w:rsidRPr="00574371" w:rsidRDefault="00EB3317" w:rsidP="001F7E4D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Подробнее в обзоре</w:t>
            </w:r>
            <w:r w:rsidR="001F7E4D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1" w:tooltip="Ссылка на КонсультантПлюс" w:history="1">
              <w:r w:rsidR="001F7E4D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F7E4D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ния: Увольнение иностранца</w:t>
              </w:r>
            </w:hyperlink>
          </w:p>
        </w:tc>
      </w:tr>
      <w:tr w:rsidR="00EB3317" w:rsidRPr="00DF7690" w:rsidTr="00220DA9">
        <w:trPr>
          <w:trHeight w:val="1156"/>
        </w:trPr>
        <w:tc>
          <w:tcPr>
            <w:tcW w:w="2263" w:type="dxa"/>
            <w:shd w:val="clear" w:color="auto" w:fill="auto"/>
          </w:tcPr>
          <w:p w:rsidR="00EB3317" w:rsidRDefault="00EB3317" w:rsidP="009910BB">
            <w:pPr>
              <w:spacing w:before="6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оформления приглашений на въезд</w:t>
            </w:r>
          </w:p>
        </w:tc>
        <w:tc>
          <w:tcPr>
            <w:tcW w:w="4111" w:type="dxa"/>
            <w:shd w:val="clear" w:color="auto" w:fill="auto"/>
          </w:tcPr>
          <w:p w:rsidR="00EB3317" w:rsidRDefault="00EB3317" w:rsidP="004843F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 </w:t>
            </w:r>
            <w:r w:rsidRPr="009610DE">
              <w:rPr>
                <w:rFonts w:ascii="Arial" w:hAnsi="Arial" w:cs="Arial"/>
                <w:sz w:val="20"/>
                <w:szCs w:val="20"/>
              </w:rPr>
              <w:t>новый регламент МВД России по оформлению и выдаче приглашений на въезд</w:t>
            </w:r>
            <w:r>
              <w:rPr>
                <w:rFonts w:ascii="Arial" w:hAnsi="Arial" w:cs="Arial"/>
                <w:sz w:val="20"/>
                <w:szCs w:val="20"/>
              </w:rPr>
              <w:t xml:space="preserve"> в РФ иностранцев (лиц без граж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данства), а также формы необходимых для этого документов</w:t>
            </w:r>
          </w:p>
        </w:tc>
        <w:tc>
          <w:tcPr>
            <w:tcW w:w="4253" w:type="dxa"/>
            <w:shd w:val="clear" w:color="auto" w:fill="auto"/>
          </w:tcPr>
          <w:p w:rsidR="00EB3317" w:rsidRPr="00574371" w:rsidRDefault="00EB3317" w:rsidP="000A6DC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0A6DCE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2" w:tooltip="Ссылка на КонсультантПлюс" w:history="1">
              <w:r w:rsidR="000A6DCE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Иностранные работники</w:t>
              </w:r>
            </w:hyperlink>
          </w:p>
        </w:tc>
      </w:tr>
      <w:tr w:rsidR="00EB3317" w:rsidRPr="00DF7690" w:rsidTr="00220DA9">
        <w:trPr>
          <w:trHeight w:val="988"/>
        </w:trPr>
        <w:tc>
          <w:tcPr>
            <w:tcW w:w="2263" w:type="dxa"/>
            <w:shd w:val="clear" w:color="auto" w:fill="auto"/>
          </w:tcPr>
          <w:p w:rsidR="00EB3317" w:rsidRPr="00DF7690" w:rsidRDefault="00EB3317" w:rsidP="009910BB">
            <w:pPr>
              <w:spacing w:before="6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Документы о привлечении иностранных работников</w:t>
            </w:r>
          </w:p>
        </w:tc>
        <w:tc>
          <w:tcPr>
            <w:tcW w:w="4111" w:type="dxa"/>
            <w:shd w:val="clear" w:color="auto" w:fill="auto"/>
          </w:tcPr>
          <w:p w:rsidR="00EB3317" w:rsidRDefault="00EB331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новые формы документов о привлечении иностранного гражданина (лица без гражданства), а именно:</w:t>
            </w:r>
          </w:p>
          <w:p w:rsidR="00EB3317" w:rsidRPr="00EB3317" w:rsidRDefault="00EB3317" w:rsidP="00EB3317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3317">
              <w:rPr>
                <w:rFonts w:ascii="Arial" w:hAnsi="Arial" w:cs="Arial"/>
                <w:sz w:val="20"/>
                <w:szCs w:val="20"/>
              </w:rPr>
              <w:t>ходатайства о привлечении в каче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EB3317">
              <w:rPr>
                <w:rFonts w:ascii="Arial" w:hAnsi="Arial" w:cs="Arial"/>
                <w:sz w:val="20"/>
                <w:szCs w:val="20"/>
              </w:rPr>
              <w:t>стве высококвалифицированного специалиста;</w:t>
            </w:r>
          </w:p>
          <w:p w:rsidR="00EB3317" w:rsidRPr="00EB3317" w:rsidRDefault="00EB3317" w:rsidP="00EB3317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3317">
              <w:rPr>
                <w:rFonts w:ascii="Arial" w:hAnsi="Arial" w:cs="Arial"/>
                <w:sz w:val="20"/>
                <w:szCs w:val="20"/>
              </w:rPr>
              <w:t>уведомлений о трудовой деятельно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EB3317">
              <w:rPr>
                <w:rFonts w:ascii="Arial" w:hAnsi="Arial" w:cs="Arial"/>
                <w:sz w:val="20"/>
                <w:szCs w:val="20"/>
              </w:rPr>
              <w:t>сти (например, о заключении, о пре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EB3317">
              <w:rPr>
                <w:rFonts w:ascii="Arial" w:hAnsi="Arial" w:cs="Arial"/>
                <w:sz w:val="20"/>
                <w:szCs w:val="20"/>
              </w:rPr>
              <w:t>кращении трудового договора).</w:t>
            </w:r>
          </w:p>
          <w:p w:rsidR="00EB3317" w:rsidRPr="00220DA9" w:rsidRDefault="00EB3317" w:rsidP="00220DA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 порядок заполнения хода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тайства и подачи уведомлений</w:t>
            </w:r>
          </w:p>
        </w:tc>
        <w:tc>
          <w:tcPr>
            <w:tcW w:w="4253" w:type="dxa"/>
            <w:shd w:val="clear" w:color="auto" w:fill="auto"/>
          </w:tcPr>
          <w:p w:rsidR="00EB3317" w:rsidRPr="00574371" w:rsidRDefault="00EB331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:rsidR="00EB3317" w:rsidRPr="00574371" w:rsidRDefault="00EB3317" w:rsidP="009910BB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в</w:t>
            </w:r>
            <w:r w:rsidR="001B5B1B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3" w:tooltip="Ссылка на КонсультантПлюс" w:history="1">
              <w:r w:rsidR="001B5B1B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Иностранные работники</w:t>
              </w:r>
            </w:hyperlink>
            <w:r w:rsidR="001B5B1B" w:rsidRPr="0057437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B3317" w:rsidRPr="00574371" w:rsidRDefault="00EB3317" w:rsidP="009910BB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обзоре</w:t>
            </w:r>
            <w:r w:rsidR="001B5B1B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4" w:tooltip="Ссылка на КонсультантПлюс" w:history="1">
              <w:r w:rsidR="001B5B1B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 на работу высококвалифицированного иностранного специалиста</w:t>
              </w:r>
            </w:hyperlink>
            <w:r w:rsidR="001B5B1B" w:rsidRPr="00574371">
              <w:rPr>
                <w:rFonts w:ascii="Arial" w:hAnsi="Arial" w:cs="Arial"/>
                <w:sz w:val="20"/>
                <w:szCs w:val="20"/>
              </w:rPr>
              <w:t>.</w:t>
            </w:r>
            <w:r w:rsidRPr="0057437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:rsidR="00EB3317" w:rsidRPr="00574371" w:rsidRDefault="004843F2" w:rsidP="001E26EF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Также помогут в работе</w:t>
            </w:r>
            <w:r w:rsidR="00EB3317" w:rsidRPr="0057437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B5B1B" w:rsidRPr="00574371" w:rsidRDefault="001B5B1B" w:rsidP="001B5B1B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5" w:tooltip="Ссылка на КонсультантПлюс" w:history="1">
              <w:r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 заключении трудового договора с иностранным гражданином (образец заполнения)</w:t>
              </w:r>
            </w:hyperlink>
            <w:r w:rsidRPr="0057437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B3317" w:rsidRPr="00574371" w:rsidRDefault="001B5B1B" w:rsidP="00D16E6C">
            <w:pPr>
              <w:numPr>
                <w:ilvl w:val="0"/>
                <w:numId w:val="17"/>
              </w:numPr>
              <w:suppressAutoHyphens/>
              <w:spacing w:before="60" w:after="120"/>
              <w:ind w:left="357" w:hanging="357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6" w:tooltip="Ссылка на КонсультантПлюс" w:history="1">
              <w:r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увольнении иностранного работника (образец заполнения)</w:t>
              </w:r>
            </w:hyperlink>
          </w:p>
        </w:tc>
      </w:tr>
      <w:tr w:rsidR="00EB3317" w:rsidRPr="00DF7690" w:rsidTr="00220DA9">
        <w:trPr>
          <w:trHeight w:val="685"/>
        </w:trPr>
        <w:tc>
          <w:tcPr>
            <w:tcW w:w="2263" w:type="dxa"/>
            <w:shd w:val="clear" w:color="auto" w:fill="auto"/>
          </w:tcPr>
          <w:p w:rsidR="00EB3317" w:rsidRDefault="00EB3317" w:rsidP="009910BB">
            <w:pPr>
              <w:spacing w:before="6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Уведомление </w:t>
            </w:r>
            <w:r w:rsidR="00306F0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 убытии иностранцев</w:t>
            </w:r>
          </w:p>
        </w:tc>
        <w:tc>
          <w:tcPr>
            <w:tcW w:w="4111" w:type="dxa"/>
            <w:shd w:val="clear" w:color="auto" w:fill="auto"/>
          </w:tcPr>
          <w:p w:rsidR="00EB3317" w:rsidRPr="0011456A" w:rsidRDefault="00EB3317" w:rsidP="004843F2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1456A">
              <w:rPr>
                <w:rFonts w:ascii="Arial" w:hAnsi="Arial" w:cs="Arial"/>
                <w:spacing w:val="-4"/>
                <w:sz w:val="20"/>
                <w:szCs w:val="20"/>
              </w:rPr>
              <w:t>Введен</w:t>
            </w:r>
            <w:r w:rsidR="004843F2">
              <w:rPr>
                <w:rFonts w:ascii="Arial" w:hAnsi="Arial" w:cs="Arial"/>
                <w:spacing w:val="-4"/>
                <w:sz w:val="20"/>
                <w:szCs w:val="20"/>
              </w:rPr>
              <w:t>а</w:t>
            </w:r>
            <w:r w:rsidRPr="0011456A">
              <w:rPr>
                <w:rFonts w:ascii="Arial" w:hAnsi="Arial" w:cs="Arial"/>
                <w:spacing w:val="-4"/>
                <w:sz w:val="20"/>
                <w:szCs w:val="20"/>
              </w:rPr>
              <w:t xml:space="preserve"> новая форма уведомления об убытии иностранного гражданина (лица без гражданства) из места пребывания и требования к его оформлению</w:t>
            </w:r>
          </w:p>
        </w:tc>
        <w:tc>
          <w:tcPr>
            <w:tcW w:w="4253" w:type="dxa"/>
            <w:shd w:val="clear" w:color="auto" w:fill="auto"/>
          </w:tcPr>
          <w:p w:rsidR="00EB3317" w:rsidRPr="00574371" w:rsidRDefault="00EB3317" w:rsidP="0097432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371">
              <w:rPr>
                <w:rFonts w:ascii="Arial" w:hAnsi="Arial" w:cs="Arial"/>
                <w:sz w:val="20"/>
                <w:szCs w:val="20"/>
              </w:rPr>
              <w:t>Для заполнения можно воспользоваться</w:t>
            </w:r>
            <w:r w:rsidR="00974327" w:rsidRPr="0057437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7" w:tooltip="Ссылка на КонсультантПлюс" w:history="1">
              <w:r w:rsidR="00974327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Формой: Уведомление об убытии ино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4327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странного гражданина из места пребыва</w:t>
              </w:r>
              <w:r w:rsidR="00D16E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4327" w:rsidRPr="005743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(образец заполнения)</w:t>
              </w:r>
            </w:hyperlink>
          </w:p>
        </w:tc>
      </w:tr>
    </w:tbl>
    <w:p w:rsidR="00701FBE" w:rsidRPr="00DF7690" w:rsidRDefault="00701FBE" w:rsidP="009910BB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38"/>
      <w:footerReference w:type="even" r:id="rId39"/>
      <w:footerReference w:type="default" r:id="rId4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2AC" w:rsidRDefault="00A842AC" w:rsidP="00293EEB">
      <w:r>
        <w:separator/>
      </w:r>
    </w:p>
  </w:endnote>
  <w:endnote w:type="continuationSeparator" w:id="0">
    <w:p w:rsidR="00A842AC" w:rsidRDefault="00A842AC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A842AC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06F08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220DA9">
      <w:rPr>
        <w:i/>
        <w:color w:val="808080"/>
        <w:sz w:val="18"/>
        <w:szCs w:val="18"/>
      </w:rPr>
      <w:t>22</w:t>
    </w:r>
    <w:r w:rsidRPr="0038387E">
      <w:rPr>
        <w:i/>
        <w:color w:val="808080"/>
        <w:sz w:val="18"/>
        <w:szCs w:val="18"/>
      </w:rPr>
      <w:t>.</w:t>
    </w:r>
    <w:r w:rsidR="00B8598F" w:rsidRPr="008676FB">
      <w:rPr>
        <w:i/>
        <w:color w:val="808080"/>
        <w:sz w:val="18"/>
        <w:szCs w:val="18"/>
      </w:rPr>
      <w:t>0</w:t>
    </w:r>
    <w:r w:rsidR="001E36C5">
      <w:rPr>
        <w:i/>
        <w:color w:val="808080"/>
        <w:sz w:val="18"/>
        <w:szCs w:val="18"/>
      </w:rPr>
      <w:t>1</w:t>
    </w:r>
    <w:r w:rsidR="00B8598F">
      <w:rPr>
        <w:i/>
        <w:color w:val="808080"/>
        <w:sz w:val="18"/>
        <w:szCs w:val="18"/>
      </w:rPr>
      <w:t>.202</w:t>
    </w:r>
    <w:r w:rsidR="001E36C5">
      <w:rPr>
        <w:i/>
        <w:color w:val="808080"/>
        <w:sz w:val="18"/>
        <w:szCs w:val="18"/>
      </w:rPr>
      <w:t>1</w:t>
    </w:r>
    <w:r w:rsidR="008676FB">
      <w:rPr>
        <w:i/>
        <w:color w:val="808080"/>
        <w:sz w:val="18"/>
        <w:szCs w:val="18"/>
      </w:rPr>
      <w:t xml:space="preserve">                                                          Для технологии </w:t>
    </w:r>
    <w:proofErr w:type="spellStart"/>
    <w:r w:rsidR="008676FB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2AC" w:rsidRDefault="00A842AC" w:rsidP="00293EEB">
      <w:r>
        <w:separator/>
      </w:r>
    </w:p>
  </w:footnote>
  <w:footnote w:type="continuationSeparator" w:id="0">
    <w:p w:rsidR="00A842AC" w:rsidRDefault="00A842AC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1E36C5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685ECA"/>
    <w:multiLevelType w:val="hybridMultilevel"/>
    <w:tmpl w:val="50E6EB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5"/>
  </w:num>
  <w:num w:numId="5">
    <w:abstractNumId w:val="15"/>
  </w:num>
  <w:num w:numId="6">
    <w:abstractNumId w:val="3"/>
  </w:num>
  <w:num w:numId="7">
    <w:abstractNumId w:val="16"/>
  </w:num>
  <w:num w:numId="8">
    <w:abstractNumId w:val="13"/>
  </w:num>
  <w:num w:numId="9">
    <w:abstractNumId w:val="17"/>
  </w:num>
  <w:num w:numId="10">
    <w:abstractNumId w:val="20"/>
  </w:num>
  <w:num w:numId="11">
    <w:abstractNumId w:val="14"/>
  </w:num>
  <w:num w:numId="12">
    <w:abstractNumId w:val="19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10B7F"/>
    <w:rsid w:val="00012996"/>
    <w:rsid w:val="00020384"/>
    <w:rsid w:val="00025D68"/>
    <w:rsid w:val="000314D6"/>
    <w:rsid w:val="0003310E"/>
    <w:rsid w:val="0003783F"/>
    <w:rsid w:val="000378D2"/>
    <w:rsid w:val="00054D43"/>
    <w:rsid w:val="00061889"/>
    <w:rsid w:val="000722E2"/>
    <w:rsid w:val="00072D67"/>
    <w:rsid w:val="0007644F"/>
    <w:rsid w:val="000911B5"/>
    <w:rsid w:val="000937FC"/>
    <w:rsid w:val="00094D0A"/>
    <w:rsid w:val="00094E1D"/>
    <w:rsid w:val="00095B5C"/>
    <w:rsid w:val="000A1F28"/>
    <w:rsid w:val="000A5B85"/>
    <w:rsid w:val="000A6DCE"/>
    <w:rsid w:val="000C0C8C"/>
    <w:rsid w:val="000C7859"/>
    <w:rsid w:val="000C7F49"/>
    <w:rsid w:val="000D0607"/>
    <w:rsid w:val="000D09BB"/>
    <w:rsid w:val="000E3973"/>
    <w:rsid w:val="000E6018"/>
    <w:rsid w:val="000E7FEA"/>
    <w:rsid w:val="000F1434"/>
    <w:rsid w:val="000F53E7"/>
    <w:rsid w:val="00102B60"/>
    <w:rsid w:val="00103205"/>
    <w:rsid w:val="00106DE6"/>
    <w:rsid w:val="0011388B"/>
    <w:rsid w:val="0011456A"/>
    <w:rsid w:val="00120E29"/>
    <w:rsid w:val="00122E1D"/>
    <w:rsid w:val="0012534D"/>
    <w:rsid w:val="00127A42"/>
    <w:rsid w:val="00127CD9"/>
    <w:rsid w:val="00132A64"/>
    <w:rsid w:val="00161581"/>
    <w:rsid w:val="00173AEC"/>
    <w:rsid w:val="00174052"/>
    <w:rsid w:val="0018521C"/>
    <w:rsid w:val="00185426"/>
    <w:rsid w:val="001967E4"/>
    <w:rsid w:val="001971E1"/>
    <w:rsid w:val="001A2482"/>
    <w:rsid w:val="001A28A2"/>
    <w:rsid w:val="001A362A"/>
    <w:rsid w:val="001A6490"/>
    <w:rsid w:val="001A7DF5"/>
    <w:rsid w:val="001B17FF"/>
    <w:rsid w:val="001B396D"/>
    <w:rsid w:val="001B5B1B"/>
    <w:rsid w:val="001C5862"/>
    <w:rsid w:val="001D2D39"/>
    <w:rsid w:val="001D6CBE"/>
    <w:rsid w:val="001E26EF"/>
    <w:rsid w:val="001E36C5"/>
    <w:rsid w:val="001E3E7E"/>
    <w:rsid w:val="001E5241"/>
    <w:rsid w:val="001E57D2"/>
    <w:rsid w:val="001F2121"/>
    <w:rsid w:val="001F62C7"/>
    <w:rsid w:val="001F7E4D"/>
    <w:rsid w:val="002003AF"/>
    <w:rsid w:val="002031A1"/>
    <w:rsid w:val="0020366A"/>
    <w:rsid w:val="00213EC3"/>
    <w:rsid w:val="00213F15"/>
    <w:rsid w:val="00215E51"/>
    <w:rsid w:val="00220DA9"/>
    <w:rsid w:val="00224096"/>
    <w:rsid w:val="00225797"/>
    <w:rsid w:val="00230DE5"/>
    <w:rsid w:val="00234E89"/>
    <w:rsid w:val="002423A9"/>
    <w:rsid w:val="002460A9"/>
    <w:rsid w:val="00256A90"/>
    <w:rsid w:val="00280D0E"/>
    <w:rsid w:val="002816BD"/>
    <w:rsid w:val="002900CB"/>
    <w:rsid w:val="0029040D"/>
    <w:rsid w:val="00291F86"/>
    <w:rsid w:val="00292A08"/>
    <w:rsid w:val="002936D2"/>
    <w:rsid w:val="00293EEB"/>
    <w:rsid w:val="002976EB"/>
    <w:rsid w:val="002B469C"/>
    <w:rsid w:val="002C0BF9"/>
    <w:rsid w:val="002C1195"/>
    <w:rsid w:val="002C1E5E"/>
    <w:rsid w:val="002C27AB"/>
    <w:rsid w:val="002C281A"/>
    <w:rsid w:val="002C2D76"/>
    <w:rsid w:val="002C69EE"/>
    <w:rsid w:val="002D2419"/>
    <w:rsid w:val="002E1AD1"/>
    <w:rsid w:val="002E5A81"/>
    <w:rsid w:val="002E6DC5"/>
    <w:rsid w:val="002F1972"/>
    <w:rsid w:val="002F1EE6"/>
    <w:rsid w:val="00303066"/>
    <w:rsid w:val="00304D9A"/>
    <w:rsid w:val="00306F08"/>
    <w:rsid w:val="00312CEE"/>
    <w:rsid w:val="00315A39"/>
    <w:rsid w:val="00315F3B"/>
    <w:rsid w:val="00320032"/>
    <w:rsid w:val="0032126D"/>
    <w:rsid w:val="00321709"/>
    <w:rsid w:val="00323E2C"/>
    <w:rsid w:val="003313CE"/>
    <w:rsid w:val="00333CAA"/>
    <w:rsid w:val="003443CF"/>
    <w:rsid w:val="00347359"/>
    <w:rsid w:val="00347D7F"/>
    <w:rsid w:val="003736BB"/>
    <w:rsid w:val="00381138"/>
    <w:rsid w:val="00381F3B"/>
    <w:rsid w:val="003820EB"/>
    <w:rsid w:val="003833CF"/>
    <w:rsid w:val="00383481"/>
    <w:rsid w:val="003838F3"/>
    <w:rsid w:val="00385590"/>
    <w:rsid w:val="00385AFE"/>
    <w:rsid w:val="00397C04"/>
    <w:rsid w:val="00397D7A"/>
    <w:rsid w:val="003A0D28"/>
    <w:rsid w:val="003B2E1B"/>
    <w:rsid w:val="003C2009"/>
    <w:rsid w:val="003C211D"/>
    <w:rsid w:val="003C617B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035E4"/>
    <w:rsid w:val="0041381E"/>
    <w:rsid w:val="004169BB"/>
    <w:rsid w:val="00421C59"/>
    <w:rsid w:val="0042253C"/>
    <w:rsid w:val="004265D2"/>
    <w:rsid w:val="00442A2D"/>
    <w:rsid w:val="00446066"/>
    <w:rsid w:val="00451C19"/>
    <w:rsid w:val="0045284F"/>
    <w:rsid w:val="0045347B"/>
    <w:rsid w:val="00454274"/>
    <w:rsid w:val="004565A3"/>
    <w:rsid w:val="00462EDD"/>
    <w:rsid w:val="004642B6"/>
    <w:rsid w:val="00471CD1"/>
    <w:rsid w:val="00474797"/>
    <w:rsid w:val="004821C7"/>
    <w:rsid w:val="00483B7A"/>
    <w:rsid w:val="004843F2"/>
    <w:rsid w:val="00485D85"/>
    <w:rsid w:val="00485E9E"/>
    <w:rsid w:val="0048655D"/>
    <w:rsid w:val="00490B5A"/>
    <w:rsid w:val="004928E3"/>
    <w:rsid w:val="004B1FF5"/>
    <w:rsid w:val="004B634F"/>
    <w:rsid w:val="004C0CD0"/>
    <w:rsid w:val="004C1AB3"/>
    <w:rsid w:val="004C4F0C"/>
    <w:rsid w:val="004D2635"/>
    <w:rsid w:val="004E4587"/>
    <w:rsid w:val="005138E9"/>
    <w:rsid w:val="00515855"/>
    <w:rsid w:val="00520BDC"/>
    <w:rsid w:val="00521D21"/>
    <w:rsid w:val="00524331"/>
    <w:rsid w:val="00544E4E"/>
    <w:rsid w:val="00545BA4"/>
    <w:rsid w:val="00546859"/>
    <w:rsid w:val="00550955"/>
    <w:rsid w:val="00553FCB"/>
    <w:rsid w:val="005734D6"/>
    <w:rsid w:val="00573EAA"/>
    <w:rsid w:val="00574371"/>
    <w:rsid w:val="005839A7"/>
    <w:rsid w:val="005941DD"/>
    <w:rsid w:val="005943F5"/>
    <w:rsid w:val="005A2207"/>
    <w:rsid w:val="005B1E6A"/>
    <w:rsid w:val="005B22B2"/>
    <w:rsid w:val="005B4B7F"/>
    <w:rsid w:val="005B66DD"/>
    <w:rsid w:val="005D0845"/>
    <w:rsid w:val="005D2E3E"/>
    <w:rsid w:val="005D493C"/>
    <w:rsid w:val="005E129F"/>
    <w:rsid w:val="005E2A36"/>
    <w:rsid w:val="005E61B2"/>
    <w:rsid w:val="005F0537"/>
    <w:rsid w:val="005F339C"/>
    <w:rsid w:val="00600449"/>
    <w:rsid w:val="00601F94"/>
    <w:rsid w:val="006034C5"/>
    <w:rsid w:val="00606D8E"/>
    <w:rsid w:val="006108DF"/>
    <w:rsid w:val="00613760"/>
    <w:rsid w:val="00620ED8"/>
    <w:rsid w:val="00625169"/>
    <w:rsid w:val="006252D2"/>
    <w:rsid w:val="00627B55"/>
    <w:rsid w:val="00631B19"/>
    <w:rsid w:val="0063476D"/>
    <w:rsid w:val="00637ED5"/>
    <w:rsid w:val="006475DE"/>
    <w:rsid w:val="00650E81"/>
    <w:rsid w:val="0066374D"/>
    <w:rsid w:val="00663B58"/>
    <w:rsid w:val="00675E01"/>
    <w:rsid w:val="00686DE3"/>
    <w:rsid w:val="006871C5"/>
    <w:rsid w:val="00687D90"/>
    <w:rsid w:val="00691CA5"/>
    <w:rsid w:val="006B1906"/>
    <w:rsid w:val="006B7274"/>
    <w:rsid w:val="006C553B"/>
    <w:rsid w:val="006E166D"/>
    <w:rsid w:val="006F0A8F"/>
    <w:rsid w:val="006F664D"/>
    <w:rsid w:val="006F74BF"/>
    <w:rsid w:val="006F7B4F"/>
    <w:rsid w:val="00701FBE"/>
    <w:rsid w:val="00703C22"/>
    <w:rsid w:val="00704F96"/>
    <w:rsid w:val="0071507C"/>
    <w:rsid w:val="00733C7F"/>
    <w:rsid w:val="00741D2A"/>
    <w:rsid w:val="00743D7D"/>
    <w:rsid w:val="00745A98"/>
    <w:rsid w:val="00746B5E"/>
    <w:rsid w:val="00746CB8"/>
    <w:rsid w:val="0075194A"/>
    <w:rsid w:val="00761D76"/>
    <w:rsid w:val="00763F09"/>
    <w:rsid w:val="00764A72"/>
    <w:rsid w:val="00764C92"/>
    <w:rsid w:val="00774BC1"/>
    <w:rsid w:val="00780BAF"/>
    <w:rsid w:val="007840A0"/>
    <w:rsid w:val="00785602"/>
    <w:rsid w:val="00786CF9"/>
    <w:rsid w:val="00794E84"/>
    <w:rsid w:val="00794F9C"/>
    <w:rsid w:val="007A01F3"/>
    <w:rsid w:val="007A4EF6"/>
    <w:rsid w:val="007D39FC"/>
    <w:rsid w:val="007D4C10"/>
    <w:rsid w:val="007E0968"/>
    <w:rsid w:val="007E3822"/>
    <w:rsid w:val="007E6273"/>
    <w:rsid w:val="007E7413"/>
    <w:rsid w:val="007F1C6B"/>
    <w:rsid w:val="0080081A"/>
    <w:rsid w:val="008047A9"/>
    <w:rsid w:val="00817A1C"/>
    <w:rsid w:val="008203B3"/>
    <w:rsid w:val="008242ED"/>
    <w:rsid w:val="008305D0"/>
    <w:rsid w:val="008308F4"/>
    <w:rsid w:val="00831174"/>
    <w:rsid w:val="008500E0"/>
    <w:rsid w:val="00857B2E"/>
    <w:rsid w:val="008676FB"/>
    <w:rsid w:val="00873D6D"/>
    <w:rsid w:val="00876B88"/>
    <w:rsid w:val="00877AE9"/>
    <w:rsid w:val="008829AB"/>
    <w:rsid w:val="00883291"/>
    <w:rsid w:val="0089241F"/>
    <w:rsid w:val="00892D84"/>
    <w:rsid w:val="008942A3"/>
    <w:rsid w:val="00894BB2"/>
    <w:rsid w:val="008A1BA8"/>
    <w:rsid w:val="008A1C1D"/>
    <w:rsid w:val="008A70CC"/>
    <w:rsid w:val="008B0A44"/>
    <w:rsid w:val="008C6AEF"/>
    <w:rsid w:val="008E27D8"/>
    <w:rsid w:val="008F49A4"/>
    <w:rsid w:val="008F55DF"/>
    <w:rsid w:val="008F63D4"/>
    <w:rsid w:val="00901398"/>
    <w:rsid w:val="0090316C"/>
    <w:rsid w:val="00904DC2"/>
    <w:rsid w:val="00915C53"/>
    <w:rsid w:val="0091622C"/>
    <w:rsid w:val="0093378E"/>
    <w:rsid w:val="00933A6E"/>
    <w:rsid w:val="00940FFA"/>
    <w:rsid w:val="00944B17"/>
    <w:rsid w:val="00946BFE"/>
    <w:rsid w:val="00951CC8"/>
    <w:rsid w:val="0095633B"/>
    <w:rsid w:val="009572C0"/>
    <w:rsid w:val="009610DE"/>
    <w:rsid w:val="00963E7C"/>
    <w:rsid w:val="009646A1"/>
    <w:rsid w:val="00965EC5"/>
    <w:rsid w:val="0096646D"/>
    <w:rsid w:val="009670E5"/>
    <w:rsid w:val="0097004D"/>
    <w:rsid w:val="00970249"/>
    <w:rsid w:val="009716F2"/>
    <w:rsid w:val="00972897"/>
    <w:rsid w:val="00974327"/>
    <w:rsid w:val="00976114"/>
    <w:rsid w:val="0098331E"/>
    <w:rsid w:val="009910BB"/>
    <w:rsid w:val="0099307A"/>
    <w:rsid w:val="009A22D3"/>
    <w:rsid w:val="009A2D89"/>
    <w:rsid w:val="009A7FAA"/>
    <w:rsid w:val="009B6195"/>
    <w:rsid w:val="009B703B"/>
    <w:rsid w:val="009C0B98"/>
    <w:rsid w:val="009C7E7F"/>
    <w:rsid w:val="009D7C4D"/>
    <w:rsid w:val="009E0FBA"/>
    <w:rsid w:val="009E35F8"/>
    <w:rsid w:val="009F771B"/>
    <w:rsid w:val="009F7F42"/>
    <w:rsid w:val="00A05BFB"/>
    <w:rsid w:val="00A061CF"/>
    <w:rsid w:val="00A11EA8"/>
    <w:rsid w:val="00A1668C"/>
    <w:rsid w:val="00A26720"/>
    <w:rsid w:val="00A27702"/>
    <w:rsid w:val="00A507B9"/>
    <w:rsid w:val="00A5237A"/>
    <w:rsid w:val="00A64914"/>
    <w:rsid w:val="00A64E02"/>
    <w:rsid w:val="00A730B1"/>
    <w:rsid w:val="00A80761"/>
    <w:rsid w:val="00A842AC"/>
    <w:rsid w:val="00A876EA"/>
    <w:rsid w:val="00A93DCF"/>
    <w:rsid w:val="00AB0696"/>
    <w:rsid w:val="00AB4200"/>
    <w:rsid w:val="00AB4574"/>
    <w:rsid w:val="00AB5F99"/>
    <w:rsid w:val="00AB6200"/>
    <w:rsid w:val="00AB76A1"/>
    <w:rsid w:val="00AC0B3B"/>
    <w:rsid w:val="00AC17C2"/>
    <w:rsid w:val="00AD5F26"/>
    <w:rsid w:val="00AD78E8"/>
    <w:rsid w:val="00AE0415"/>
    <w:rsid w:val="00AE5EBC"/>
    <w:rsid w:val="00AF0574"/>
    <w:rsid w:val="00AF41C9"/>
    <w:rsid w:val="00B01DAE"/>
    <w:rsid w:val="00B03A89"/>
    <w:rsid w:val="00B11317"/>
    <w:rsid w:val="00B13D7B"/>
    <w:rsid w:val="00B15FCF"/>
    <w:rsid w:val="00B207E5"/>
    <w:rsid w:val="00B227F7"/>
    <w:rsid w:val="00B2331C"/>
    <w:rsid w:val="00B23721"/>
    <w:rsid w:val="00B30339"/>
    <w:rsid w:val="00B33900"/>
    <w:rsid w:val="00B354E8"/>
    <w:rsid w:val="00B42CB3"/>
    <w:rsid w:val="00B43B17"/>
    <w:rsid w:val="00B466F9"/>
    <w:rsid w:val="00B479FC"/>
    <w:rsid w:val="00B56828"/>
    <w:rsid w:val="00B64C5E"/>
    <w:rsid w:val="00B6544B"/>
    <w:rsid w:val="00B71710"/>
    <w:rsid w:val="00B832B5"/>
    <w:rsid w:val="00B853C1"/>
    <w:rsid w:val="00B8598F"/>
    <w:rsid w:val="00B9042E"/>
    <w:rsid w:val="00B905D5"/>
    <w:rsid w:val="00B90863"/>
    <w:rsid w:val="00B96618"/>
    <w:rsid w:val="00B96C03"/>
    <w:rsid w:val="00BB62C3"/>
    <w:rsid w:val="00BB7092"/>
    <w:rsid w:val="00BC17AA"/>
    <w:rsid w:val="00BC5B9F"/>
    <w:rsid w:val="00BC79C2"/>
    <w:rsid w:val="00BD225A"/>
    <w:rsid w:val="00BD7024"/>
    <w:rsid w:val="00BE465C"/>
    <w:rsid w:val="00BE5B91"/>
    <w:rsid w:val="00BE64A6"/>
    <w:rsid w:val="00BF242C"/>
    <w:rsid w:val="00BF720B"/>
    <w:rsid w:val="00C01DDE"/>
    <w:rsid w:val="00C05889"/>
    <w:rsid w:val="00C135A2"/>
    <w:rsid w:val="00C13960"/>
    <w:rsid w:val="00C173B0"/>
    <w:rsid w:val="00C23720"/>
    <w:rsid w:val="00C24D61"/>
    <w:rsid w:val="00C30BF7"/>
    <w:rsid w:val="00C31AA8"/>
    <w:rsid w:val="00C326EF"/>
    <w:rsid w:val="00C36828"/>
    <w:rsid w:val="00C3753D"/>
    <w:rsid w:val="00C37E1E"/>
    <w:rsid w:val="00C42B94"/>
    <w:rsid w:val="00C4794F"/>
    <w:rsid w:val="00C51B93"/>
    <w:rsid w:val="00C642A3"/>
    <w:rsid w:val="00C6455A"/>
    <w:rsid w:val="00C66BB9"/>
    <w:rsid w:val="00C704FF"/>
    <w:rsid w:val="00C73716"/>
    <w:rsid w:val="00C830F2"/>
    <w:rsid w:val="00C83927"/>
    <w:rsid w:val="00C853C7"/>
    <w:rsid w:val="00CA121F"/>
    <w:rsid w:val="00CA4207"/>
    <w:rsid w:val="00CA524B"/>
    <w:rsid w:val="00CA601D"/>
    <w:rsid w:val="00CB2E8A"/>
    <w:rsid w:val="00CB3D97"/>
    <w:rsid w:val="00CB6685"/>
    <w:rsid w:val="00CC345A"/>
    <w:rsid w:val="00CC4E43"/>
    <w:rsid w:val="00CC61EA"/>
    <w:rsid w:val="00CD7369"/>
    <w:rsid w:val="00CE1AE2"/>
    <w:rsid w:val="00CE4906"/>
    <w:rsid w:val="00CE552D"/>
    <w:rsid w:val="00CE7E0B"/>
    <w:rsid w:val="00CF1D5D"/>
    <w:rsid w:val="00CF4B0A"/>
    <w:rsid w:val="00CF51C9"/>
    <w:rsid w:val="00D05EC2"/>
    <w:rsid w:val="00D06F2F"/>
    <w:rsid w:val="00D11883"/>
    <w:rsid w:val="00D16E6C"/>
    <w:rsid w:val="00D1741C"/>
    <w:rsid w:val="00D21398"/>
    <w:rsid w:val="00D22D29"/>
    <w:rsid w:val="00D31BE6"/>
    <w:rsid w:val="00D33E63"/>
    <w:rsid w:val="00D404DF"/>
    <w:rsid w:val="00D46009"/>
    <w:rsid w:val="00D53522"/>
    <w:rsid w:val="00D60F63"/>
    <w:rsid w:val="00D66AF0"/>
    <w:rsid w:val="00D66C78"/>
    <w:rsid w:val="00D73273"/>
    <w:rsid w:val="00D819E6"/>
    <w:rsid w:val="00D976E4"/>
    <w:rsid w:val="00DA05A1"/>
    <w:rsid w:val="00DA142B"/>
    <w:rsid w:val="00DA424B"/>
    <w:rsid w:val="00DB202F"/>
    <w:rsid w:val="00DB43B3"/>
    <w:rsid w:val="00DD2CC5"/>
    <w:rsid w:val="00DD5FCD"/>
    <w:rsid w:val="00DD72BE"/>
    <w:rsid w:val="00DE3B0F"/>
    <w:rsid w:val="00DE723E"/>
    <w:rsid w:val="00DF7690"/>
    <w:rsid w:val="00E00DB8"/>
    <w:rsid w:val="00E017D0"/>
    <w:rsid w:val="00E0496B"/>
    <w:rsid w:val="00E175E8"/>
    <w:rsid w:val="00E22C70"/>
    <w:rsid w:val="00E266F0"/>
    <w:rsid w:val="00E2722F"/>
    <w:rsid w:val="00E31C9E"/>
    <w:rsid w:val="00E42367"/>
    <w:rsid w:val="00E42960"/>
    <w:rsid w:val="00E42BA9"/>
    <w:rsid w:val="00E443ED"/>
    <w:rsid w:val="00E47B05"/>
    <w:rsid w:val="00E5677B"/>
    <w:rsid w:val="00E60163"/>
    <w:rsid w:val="00E6248E"/>
    <w:rsid w:val="00E63F8A"/>
    <w:rsid w:val="00E76B9E"/>
    <w:rsid w:val="00E773F8"/>
    <w:rsid w:val="00E84807"/>
    <w:rsid w:val="00E8746F"/>
    <w:rsid w:val="00EA4610"/>
    <w:rsid w:val="00EB3317"/>
    <w:rsid w:val="00EB3BBE"/>
    <w:rsid w:val="00EB467E"/>
    <w:rsid w:val="00EB6F59"/>
    <w:rsid w:val="00ED2C9F"/>
    <w:rsid w:val="00ED398D"/>
    <w:rsid w:val="00EE1318"/>
    <w:rsid w:val="00EE32EC"/>
    <w:rsid w:val="00EE406C"/>
    <w:rsid w:val="00EE4AAA"/>
    <w:rsid w:val="00EE6C5E"/>
    <w:rsid w:val="00EF2B33"/>
    <w:rsid w:val="00EF48BD"/>
    <w:rsid w:val="00EF6EA9"/>
    <w:rsid w:val="00EF76E7"/>
    <w:rsid w:val="00F03288"/>
    <w:rsid w:val="00F046D8"/>
    <w:rsid w:val="00F06D09"/>
    <w:rsid w:val="00F15084"/>
    <w:rsid w:val="00F21157"/>
    <w:rsid w:val="00F23A47"/>
    <w:rsid w:val="00F23DC6"/>
    <w:rsid w:val="00F33814"/>
    <w:rsid w:val="00F34FFF"/>
    <w:rsid w:val="00F41DEF"/>
    <w:rsid w:val="00F43497"/>
    <w:rsid w:val="00F44CEE"/>
    <w:rsid w:val="00F46460"/>
    <w:rsid w:val="00F53318"/>
    <w:rsid w:val="00F55CEB"/>
    <w:rsid w:val="00F5735A"/>
    <w:rsid w:val="00F644E3"/>
    <w:rsid w:val="00F70987"/>
    <w:rsid w:val="00F754B4"/>
    <w:rsid w:val="00F76C7E"/>
    <w:rsid w:val="00F77482"/>
    <w:rsid w:val="00F81F40"/>
    <w:rsid w:val="00F878D7"/>
    <w:rsid w:val="00F91129"/>
    <w:rsid w:val="00F91DFF"/>
    <w:rsid w:val="00FA187D"/>
    <w:rsid w:val="00FB12C8"/>
    <w:rsid w:val="00FB2386"/>
    <w:rsid w:val="00FC1331"/>
    <w:rsid w:val="00FC7F5D"/>
    <w:rsid w:val="00FD4B45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31642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A0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25.01.2021" TargetMode="External"/><Relationship Id="rId13" Type="http://schemas.openxmlformats.org/officeDocument/2006/relationships/hyperlink" Target="https://login.consultant.ru/link/?req=doc&amp;base=LAW&amp;n=355063&amp;dst=100002&amp;date=25.01.2021" TargetMode="External"/><Relationship Id="rId18" Type="http://schemas.openxmlformats.org/officeDocument/2006/relationships/hyperlink" Target="https://login.consultant.ru/link/?req=doc&amp;base=PKV&amp;n=1417&amp;dst=100003&amp;date=26.01.2021" TargetMode="External"/><Relationship Id="rId26" Type="http://schemas.openxmlformats.org/officeDocument/2006/relationships/hyperlink" Target="https://login.consultant.ru/link/?req=doc&amp;base=IPNK&amp;n=11&amp;dst=100094&amp;date=26.01.2021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TS&amp;n=15&amp;dst=100312&amp;date=26.01.2021" TargetMode="External"/><Relationship Id="rId34" Type="http://schemas.openxmlformats.org/officeDocument/2006/relationships/hyperlink" Target="https://login.consultant.ru/link/?req=doc&amp;base=IPNK&amp;n=180&amp;dst=100013&amp;date=26.01.2021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V&amp;n=192&amp;dst=100211&amp;date=25.01.2021" TargetMode="External"/><Relationship Id="rId17" Type="http://schemas.openxmlformats.org/officeDocument/2006/relationships/hyperlink" Target="https://login.consultant.ru/link/?req=doc&amp;base=PKV&amp;n=800&amp;dst=100012&amp;date=25.01.2021" TargetMode="External"/><Relationship Id="rId25" Type="http://schemas.openxmlformats.org/officeDocument/2006/relationships/hyperlink" Target="https://login.consultant.ru/link/?req=doc&amp;base=IPNK&amp;n=11&amp;dst=100015&amp;date=26.01.2021" TargetMode="External"/><Relationship Id="rId33" Type="http://schemas.openxmlformats.org/officeDocument/2006/relationships/hyperlink" Target="https://login.consultant.ru/link/?req=doc&amp;base=PKV&amp;n=439&amp;dst=102062&amp;date=26.01.2021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9458&amp;dst=100001&amp;date=25.01.2021" TargetMode="External"/><Relationship Id="rId20" Type="http://schemas.openxmlformats.org/officeDocument/2006/relationships/hyperlink" Target="https://login.consultant.ru/link/?req=doc&amp;base=LAW&amp;n=370555&amp;dst=100002&amp;date=26.01.2021" TargetMode="External"/><Relationship Id="rId29" Type="http://schemas.openxmlformats.org/officeDocument/2006/relationships/hyperlink" Target="https://login.consultant.ru/link/?req=doc&amp;base=PKV&amp;n=872&amp;dst=100204&amp;date=26.01.2021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PV&amp;n=23&amp;dst=100063&amp;date=25.01.2021" TargetMode="External"/><Relationship Id="rId24" Type="http://schemas.openxmlformats.org/officeDocument/2006/relationships/hyperlink" Target="https://login.consultant.ru/link/?req=doc&amp;base=PKV&amp;n=700&amp;dst=100003&amp;date=26.01.2021" TargetMode="External"/><Relationship Id="rId32" Type="http://schemas.openxmlformats.org/officeDocument/2006/relationships/hyperlink" Target="https://login.consultant.ru/link/?req=doc&amp;base=PKV&amp;n=439&amp;dst=100856&amp;date=26.01.2021" TargetMode="External"/><Relationship Id="rId37" Type="http://schemas.openxmlformats.org/officeDocument/2006/relationships/hyperlink" Target="https://login.consultant.ru/link/?req=doc&amp;base=PAP&amp;n=100389&amp;dst=100001&amp;date=26.01.2021" TargetMode="Externa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BO&amp;n=45396&amp;dst=100001&amp;date=25.01.2021" TargetMode="External"/><Relationship Id="rId23" Type="http://schemas.openxmlformats.org/officeDocument/2006/relationships/hyperlink" Target="https://login.consultant.ru/link/?req=doc&amp;base=LAW&amp;n=331751&amp;dst=100002&amp;date=26.01.2021" TargetMode="External"/><Relationship Id="rId28" Type="http://schemas.openxmlformats.org/officeDocument/2006/relationships/hyperlink" Target="https://login.consultant.ru/link/?req=doc&amp;base=PISH&amp;n=193&amp;dst=100001&amp;date=26.01.2021" TargetMode="External"/><Relationship Id="rId36" Type="http://schemas.openxmlformats.org/officeDocument/2006/relationships/hyperlink" Target="https://login.consultant.ru/link/?req=doc&amp;base=PAP&amp;n=100573&amp;dst=100001&amp;date=26.01.2021" TargetMode="External"/><Relationship Id="rId10" Type="http://schemas.openxmlformats.org/officeDocument/2006/relationships/hyperlink" Target="https://login.consultant.ru/link/?req=doc&amp;base=PKBO&amp;n=41720&amp;dst=100019&amp;date=25.01.2021" TargetMode="External"/><Relationship Id="rId19" Type="http://schemas.openxmlformats.org/officeDocument/2006/relationships/hyperlink" Target="https://login.consultant.ru/link/?req=doc&amp;base=PKV&amp;n=889&amp;dst=100158&amp;date=26.01.2021" TargetMode="External"/><Relationship Id="rId31" Type="http://schemas.openxmlformats.org/officeDocument/2006/relationships/hyperlink" Target="https://login.consultant.ru/link/?req=doc&amp;base=IPNK&amp;n=35&amp;dst=100053&amp;date=26.01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41874&amp;dst=100001&amp;date=25.01.2021" TargetMode="External"/><Relationship Id="rId14" Type="http://schemas.openxmlformats.org/officeDocument/2006/relationships/hyperlink" Target="https://login.consultant.ru/link/?req=doc&amp;base=PKV&amp;n=30&amp;dst=100001&amp;date=25.01.2021" TargetMode="External"/><Relationship Id="rId22" Type="http://schemas.openxmlformats.org/officeDocument/2006/relationships/hyperlink" Target="https://login.consultant.ru/link/?req=doc&amp;base=PKV&amp;n=12&amp;dst=100163&amp;date=26.01.2021" TargetMode="External"/><Relationship Id="rId27" Type="http://schemas.openxmlformats.org/officeDocument/2006/relationships/hyperlink" Target="https://login.consultant.ru/link/?req=doc&amp;base=LAW&amp;n=339620&amp;dst=100001&amp;date=26.01.2021" TargetMode="External"/><Relationship Id="rId30" Type="http://schemas.openxmlformats.org/officeDocument/2006/relationships/hyperlink" Target="https://login.consultant.ru/link/?req=doc&amp;base=PKBO&amp;n=32241&amp;dst=100001&amp;date=26.01.2021" TargetMode="External"/><Relationship Id="rId35" Type="http://schemas.openxmlformats.org/officeDocument/2006/relationships/hyperlink" Target="https://login.consultant.ru/link/?req=doc&amp;base=PAP&amp;n=100571&amp;dst=100001&amp;date=26.0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DD2D9-6AE0-42C0-A13D-596BC998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19</cp:revision>
  <dcterms:created xsi:type="dcterms:W3CDTF">2021-01-25T13:37:00Z</dcterms:created>
  <dcterms:modified xsi:type="dcterms:W3CDTF">2021-01-26T03:48:00Z</dcterms:modified>
</cp:coreProperties>
</file>