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097" w:rsidRDefault="00B00097" w:rsidP="00B00097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  <w:bookmarkStart w:id="0" w:name="_GoBack"/>
      <w:bookmarkEnd w:id="0"/>
    </w:p>
    <w:p w:rsidR="0036622C" w:rsidRPr="00DF7690" w:rsidRDefault="0036622C" w:rsidP="00B00097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B00097" w:rsidRPr="00A75E51" w:rsidRDefault="00B00097" w:rsidP="00A75E51">
      <w:pPr>
        <w:spacing w:before="120" w:after="0" w:line="240" w:lineRule="auto"/>
        <w:jc w:val="center"/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</w:pPr>
      <w:r w:rsidRPr="00A75E51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>САМЫЕ  ВАЖНЫЕ  ИЗМЕНЕНИЯ  В РАБОТЕ  БУХГАЛТЕРА</w:t>
      </w:r>
    </w:p>
    <w:p w:rsidR="00B00097" w:rsidRPr="00DF7690" w:rsidRDefault="00B00097" w:rsidP="00A75E51">
      <w:pPr>
        <w:spacing w:before="120" w:after="0" w:line="240" w:lineRule="auto"/>
        <w:jc w:val="center"/>
        <w:rPr>
          <w:rFonts w:ascii="Arial" w:hAnsi="Arial" w:cs="Arial"/>
          <w:color w:val="800080"/>
          <w:sz w:val="20"/>
          <w:szCs w:val="20"/>
        </w:rPr>
      </w:pPr>
      <w:r w:rsidRPr="00A75E51">
        <w:rPr>
          <w:rFonts w:ascii="Arial" w:eastAsia="Times New Roman" w:hAnsi="Arial" w:cs="Arial"/>
          <w:b/>
          <w:color w:val="FF0000"/>
          <w:sz w:val="28"/>
          <w:szCs w:val="28"/>
          <w:lang w:eastAsia="ru-RU"/>
        </w:rPr>
        <w:t>ЗА II КВАРТАЛ</w:t>
      </w:r>
      <w:r w:rsidRPr="00DF7690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A75E51">
        <w:rPr>
          <w:rFonts w:ascii="Arial" w:hAnsi="Arial" w:cs="Arial"/>
          <w:color w:val="800080"/>
          <w:sz w:val="28"/>
          <w:szCs w:val="28"/>
        </w:rPr>
        <w:t xml:space="preserve">(апрель </w:t>
      </w:r>
      <w:r w:rsidR="00174936">
        <w:rPr>
          <w:rFonts w:ascii="Arial" w:hAnsi="Arial" w:cs="Arial"/>
          <w:color w:val="800080"/>
          <w:sz w:val="28"/>
          <w:szCs w:val="28"/>
        </w:rPr>
        <w:t>–</w:t>
      </w:r>
      <w:r w:rsidRPr="00A75E51">
        <w:rPr>
          <w:rFonts w:ascii="Arial" w:hAnsi="Arial" w:cs="Arial"/>
          <w:color w:val="800080"/>
          <w:sz w:val="28"/>
          <w:szCs w:val="28"/>
        </w:rPr>
        <w:t xml:space="preserve"> июнь 2020 г.)</w:t>
      </w:r>
    </w:p>
    <w:p w:rsidR="00B00097" w:rsidRPr="00DF7690" w:rsidRDefault="00B00097" w:rsidP="00B00097">
      <w:pPr>
        <w:spacing w:before="120"/>
        <w:jc w:val="both"/>
        <w:rPr>
          <w:rFonts w:ascii="Arial" w:hAnsi="Arial" w:cs="Arial"/>
          <w:sz w:val="20"/>
          <w:szCs w:val="20"/>
          <w:highlight w:val="yellow"/>
        </w:rPr>
      </w:pPr>
    </w:p>
    <w:tbl>
      <w:tblPr>
        <w:tblW w:w="10632" w:type="dxa"/>
        <w:tblInd w:w="-5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29"/>
        <w:gridCol w:w="3691"/>
      </w:tblGrid>
      <w:tr w:rsidR="00B00097" w:rsidRPr="00DF7690" w:rsidTr="002B0DF4">
        <w:trPr>
          <w:trHeight w:val="526"/>
        </w:trPr>
        <w:tc>
          <w:tcPr>
            <w:tcW w:w="2943" w:type="dxa"/>
            <w:shd w:val="clear" w:color="auto" w:fill="auto"/>
            <w:vAlign w:val="center"/>
          </w:tcPr>
          <w:p w:rsidR="00B00097" w:rsidRPr="00A75E51" w:rsidRDefault="00B00097" w:rsidP="00A75E51">
            <w:pPr>
              <w:spacing w:before="120" w:after="120"/>
              <w:jc w:val="center"/>
              <w:rPr>
                <w:rFonts w:ascii="Arial" w:hAnsi="Arial" w:cs="Arial"/>
                <w:b/>
                <w:color w:val="FF6600"/>
              </w:rPr>
            </w:pPr>
            <w:r w:rsidRPr="00A75E51">
              <w:rPr>
                <w:rFonts w:ascii="Arial" w:hAnsi="Arial" w:cs="Arial"/>
                <w:b/>
                <w:color w:val="FF660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00097" w:rsidRPr="00A75E51" w:rsidRDefault="00B00097" w:rsidP="00A75E51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FF6600"/>
              </w:rPr>
            </w:pPr>
            <w:r w:rsidRPr="00A75E51">
              <w:rPr>
                <w:rFonts w:ascii="Arial" w:hAnsi="Arial" w:cs="Arial"/>
                <w:b/>
                <w:color w:val="FF6600"/>
              </w:rPr>
              <w:t>Суть изменения</w:t>
            </w:r>
          </w:p>
        </w:tc>
        <w:tc>
          <w:tcPr>
            <w:tcW w:w="3720" w:type="dxa"/>
            <w:gridSpan w:val="2"/>
            <w:shd w:val="clear" w:color="auto" w:fill="auto"/>
            <w:vAlign w:val="center"/>
          </w:tcPr>
          <w:p w:rsidR="00B00097" w:rsidRPr="00C032B2" w:rsidRDefault="00B00097" w:rsidP="0036622C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FF6600"/>
              </w:rPr>
            </w:pPr>
            <w:r w:rsidRPr="00C032B2">
              <w:rPr>
                <w:rFonts w:ascii="Arial" w:hAnsi="Arial" w:cs="Arial"/>
                <w:b/>
                <w:color w:val="FF6600"/>
              </w:rPr>
              <w:t>Отражение в материалах КонсультантПлюс</w:t>
            </w:r>
          </w:p>
        </w:tc>
      </w:tr>
      <w:tr w:rsidR="00B00097" w:rsidRPr="00DF7690" w:rsidTr="002B0DF4">
        <w:tc>
          <w:tcPr>
            <w:tcW w:w="10632" w:type="dxa"/>
            <w:gridSpan w:val="4"/>
            <w:shd w:val="clear" w:color="auto" w:fill="ED7D31"/>
          </w:tcPr>
          <w:p w:rsidR="00B00097" w:rsidRPr="00C032B2" w:rsidRDefault="00B00097" w:rsidP="00C032B2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032B2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 (COVID-19)</w:t>
            </w:r>
          </w:p>
        </w:tc>
      </w:tr>
      <w:tr w:rsidR="00B00097" w:rsidRPr="00DF7690" w:rsidTr="002B0DF4">
        <w:trPr>
          <w:trHeight w:val="1685"/>
        </w:trPr>
        <w:tc>
          <w:tcPr>
            <w:tcW w:w="2943" w:type="dxa"/>
            <w:shd w:val="clear" w:color="auto" w:fill="auto"/>
          </w:tcPr>
          <w:p w:rsidR="00B00097" w:rsidRPr="00C032B2" w:rsidRDefault="00B00097" w:rsidP="0036622C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Меры по поддержке бизнеса</w:t>
            </w:r>
            <w:r w:rsidR="006546AC" w:rsidRPr="006546AC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 работников</w:t>
            </w:r>
          </w:p>
        </w:tc>
        <w:tc>
          <w:tcPr>
            <w:tcW w:w="3969" w:type="dxa"/>
            <w:shd w:val="clear" w:color="auto" w:fill="auto"/>
          </w:tcPr>
          <w:p w:rsidR="00B00097" w:rsidRPr="00A75E51" w:rsidRDefault="00B00097" w:rsidP="00C032B2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5E51">
              <w:rPr>
                <w:rFonts w:ascii="Arial" w:hAnsi="Arial" w:cs="Arial"/>
                <w:sz w:val="20"/>
                <w:szCs w:val="20"/>
              </w:rPr>
              <w:t xml:space="preserve">Принят </w:t>
            </w:r>
            <w:r w:rsidRPr="008E3C55">
              <w:rPr>
                <w:rFonts w:ascii="Arial" w:hAnsi="Arial" w:cs="Arial"/>
                <w:b/>
                <w:sz w:val="20"/>
                <w:szCs w:val="20"/>
              </w:rPr>
              <w:t>ряд мер в связи коронавиру</w:t>
            </w:r>
            <w:r w:rsidR="0036622C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8E3C55">
              <w:rPr>
                <w:rFonts w:ascii="Arial" w:hAnsi="Arial" w:cs="Arial"/>
                <w:b/>
                <w:sz w:val="20"/>
                <w:szCs w:val="20"/>
              </w:rPr>
              <w:t>сом</w:t>
            </w:r>
            <w:r w:rsidRPr="00A75E51">
              <w:rPr>
                <w:rFonts w:ascii="Arial" w:hAnsi="Arial" w:cs="Arial"/>
                <w:sz w:val="20"/>
                <w:szCs w:val="20"/>
              </w:rPr>
              <w:t xml:space="preserve"> (COVID-19), в частности:</w:t>
            </w:r>
          </w:p>
          <w:p w:rsidR="00855CA1" w:rsidRPr="00C032B2" w:rsidRDefault="00084DFA" w:rsidP="00C032B2">
            <w:pPr>
              <w:pStyle w:val="aa"/>
              <w:numPr>
                <w:ilvl w:val="0"/>
                <w:numId w:val="9"/>
              </w:numPr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2B2">
              <w:rPr>
                <w:rFonts w:ascii="Arial" w:hAnsi="Arial" w:cs="Arial"/>
                <w:sz w:val="20"/>
                <w:szCs w:val="20"/>
              </w:rPr>
              <w:t xml:space="preserve">уменьшение тарифов страховых взносов, </w:t>
            </w:r>
            <w:r w:rsidR="00855CA1" w:rsidRPr="00C032B2">
              <w:rPr>
                <w:rFonts w:ascii="Arial" w:hAnsi="Arial" w:cs="Arial"/>
                <w:sz w:val="20"/>
                <w:szCs w:val="20"/>
              </w:rPr>
              <w:t xml:space="preserve">освобождение </w:t>
            </w:r>
            <w:r w:rsidR="00860AF6" w:rsidRPr="00C032B2">
              <w:rPr>
                <w:rFonts w:ascii="Arial" w:hAnsi="Arial" w:cs="Arial"/>
                <w:sz w:val="20"/>
                <w:szCs w:val="20"/>
              </w:rPr>
              <w:t xml:space="preserve">от уплаты ряда налогов, торгового сбора, </w:t>
            </w:r>
            <w:r w:rsidR="000979A5" w:rsidRPr="00C032B2">
              <w:rPr>
                <w:rFonts w:ascii="Arial" w:hAnsi="Arial" w:cs="Arial"/>
                <w:sz w:val="20"/>
                <w:szCs w:val="20"/>
              </w:rPr>
              <w:t>пе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0979A5" w:rsidRPr="00C032B2">
              <w:rPr>
                <w:rFonts w:ascii="Arial" w:hAnsi="Arial" w:cs="Arial"/>
                <w:sz w:val="20"/>
                <w:szCs w:val="20"/>
              </w:rPr>
              <w:t>ренос сроков</w:t>
            </w:r>
            <w:r w:rsidR="00860AF6" w:rsidRPr="00C032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209C" w:rsidRPr="00C032B2">
              <w:rPr>
                <w:rFonts w:ascii="Arial" w:hAnsi="Arial" w:cs="Arial"/>
                <w:sz w:val="20"/>
                <w:szCs w:val="20"/>
              </w:rPr>
              <w:t xml:space="preserve">их </w:t>
            </w:r>
            <w:r w:rsidR="00860AF6" w:rsidRPr="00C032B2">
              <w:rPr>
                <w:rFonts w:ascii="Arial" w:hAnsi="Arial" w:cs="Arial"/>
                <w:sz w:val="20"/>
                <w:szCs w:val="20"/>
              </w:rPr>
              <w:t xml:space="preserve">уплаты </w:t>
            </w:r>
            <w:r w:rsidRPr="00C032B2">
              <w:rPr>
                <w:rFonts w:ascii="Arial" w:hAnsi="Arial" w:cs="Arial"/>
                <w:sz w:val="20"/>
                <w:szCs w:val="20"/>
              </w:rPr>
              <w:t>за отдель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C032B2">
              <w:rPr>
                <w:rFonts w:ascii="Arial" w:hAnsi="Arial" w:cs="Arial"/>
                <w:sz w:val="20"/>
                <w:szCs w:val="20"/>
              </w:rPr>
              <w:t>ные периоды 2020 г. Меры введены</w:t>
            </w:r>
            <w:r w:rsidR="00855CA1" w:rsidRPr="00C032B2">
              <w:rPr>
                <w:rFonts w:ascii="Arial" w:hAnsi="Arial" w:cs="Arial"/>
                <w:sz w:val="20"/>
                <w:szCs w:val="20"/>
              </w:rPr>
              <w:t xml:space="preserve"> для </w:t>
            </w:r>
            <w:r w:rsidRPr="00C032B2">
              <w:rPr>
                <w:rFonts w:ascii="Arial" w:hAnsi="Arial" w:cs="Arial"/>
                <w:sz w:val="20"/>
                <w:szCs w:val="20"/>
              </w:rPr>
              <w:t xml:space="preserve">отдельных </w:t>
            </w:r>
            <w:r w:rsidR="00855CA1" w:rsidRPr="00C032B2">
              <w:rPr>
                <w:rFonts w:ascii="Arial" w:hAnsi="Arial" w:cs="Arial"/>
                <w:sz w:val="20"/>
                <w:szCs w:val="20"/>
              </w:rPr>
              <w:t>категорий платель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855CA1" w:rsidRPr="00C032B2">
              <w:rPr>
                <w:rFonts w:ascii="Arial" w:hAnsi="Arial" w:cs="Arial"/>
                <w:sz w:val="20"/>
                <w:szCs w:val="20"/>
              </w:rPr>
              <w:t>щиков из пострадавших отраслей</w:t>
            </w:r>
            <w:r w:rsidR="00E86402" w:rsidRPr="00C032B2">
              <w:rPr>
                <w:rFonts w:ascii="Arial" w:hAnsi="Arial" w:cs="Arial"/>
                <w:sz w:val="20"/>
                <w:szCs w:val="20"/>
              </w:rPr>
              <w:t xml:space="preserve"> и некоторых некоммерческих органи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E86402" w:rsidRPr="00C032B2">
              <w:rPr>
                <w:rFonts w:ascii="Arial" w:hAnsi="Arial" w:cs="Arial"/>
                <w:sz w:val="20"/>
                <w:szCs w:val="20"/>
              </w:rPr>
              <w:t>заций</w:t>
            </w:r>
            <w:r w:rsidRPr="00C032B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744D1A" w:rsidRPr="00C032B2" w:rsidRDefault="00744D1A" w:rsidP="00C032B2">
            <w:pPr>
              <w:pStyle w:val="aa"/>
              <w:numPr>
                <w:ilvl w:val="0"/>
                <w:numId w:val="9"/>
              </w:numPr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2B2">
              <w:rPr>
                <w:rFonts w:ascii="Arial" w:hAnsi="Arial" w:cs="Arial"/>
                <w:sz w:val="20"/>
                <w:szCs w:val="20"/>
              </w:rPr>
              <w:t>расширение по кругу лиц про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C032B2">
              <w:rPr>
                <w:rFonts w:ascii="Arial" w:hAnsi="Arial" w:cs="Arial"/>
                <w:sz w:val="20"/>
                <w:szCs w:val="20"/>
              </w:rPr>
              <w:t>граммы отсрочки и рассрочки уплаты налогов и взносов;</w:t>
            </w:r>
          </w:p>
          <w:p w:rsidR="00855CA1" w:rsidRPr="00C032B2" w:rsidRDefault="00084DFA" w:rsidP="00C032B2">
            <w:pPr>
              <w:pStyle w:val="aa"/>
              <w:numPr>
                <w:ilvl w:val="0"/>
                <w:numId w:val="9"/>
              </w:numPr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2B2">
              <w:rPr>
                <w:rFonts w:ascii="Arial" w:hAnsi="Arial" w:cs="Arial"/>
                <w:sz w:val="20"/>
                <w:szCs w:val="20"/>
              </w:rPr>
              <w:t>перенос сроков</w:t>
            </w:r>
            <w:r w:rsidR="00855CA1" w:rsidRPr="00C032B2">
              <w:rPr>
                <w:rFonts w:ascii="Arial" w:hAnsi="Arial" w:cs="Arial"/>
                <w:sz w:val="20"/>
                <w:szCs w:val="20"/>
              </w:rPr>
              <w:t xml:space="preserve"> сдачи отчетности;</w:t>
            </w:r>
          </w:p>
          <w:p w:rsidR="00B00097" w:rsidRPr="00C032B2" w:rsidRDefault="00855CA1" w:rsidP="00C032B2">
            <w:pPr>
              <w:pStyle w:val="aa"/>
              <w:numPr>
                <w:ilvl w:val="0"/>
                <w:numId w:val="9"/>
              </w:numPr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2B2">
              <w:rPr>
                <w:rFonts w:ascii="Arial" w:hAnsi="Arial" w:cs="Arial"/>
                <w:sz w:val="20"/>
                <w:szCs w:val="20"/>
              </w:rPr>
              <w:t>продлен</w:t>
            </w:r>
            <w:r w:rsidR="00860AF6" w:rsidRPr="00C032B2">
              <w:rPr>
                <w:rFonts w:ascii="Arial" w:hAnsi="Arial" w:cs="Arial"/>
                <w:sz w:val="20"/>
                <w:szCs w:val="20"/>
              </w:rPr>
              <w:t>ие</w:t>
            </w:r>
            <w:r w:rsidRPr="00C032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00097" w:rsidRPr="00C032B2">
              <w:rPr>
                <w:rFonts w:ascii="Arial" w:hAnsi="Arial" w:cs="Arial"/>
                <w:sz w:val="20"/>
                <w:szCs w:val="20"/>
              </w:rPr>
              <w:t>ограничени</w:t>
            </w:r>
            <w:r w:rsidR="00860AF6" w:rsidRPr="00C032B2">
              <w:rPr>
                <w:rFonts w:ascii="Arial" w:hAnsi="Arial" w:cs="Arial"/>
                <w:sz w:val="20"/>
                <w:szCs w:val="20"/>
              </w:rPr>
              <w:t>я</w:t>
            </w:r>
            <w:r w:rsidR="00B00097" w:rsidRPr="00C032B2">
              <w:rPr>
                <w:rFonts w:ascii="Arial" w:hAnsi="Arial" w:cs="Arial"/>
                <w:sz w:val="20"/>
                <w:szCs w:val="20"/>
              </w:rPr>
              <w:t xml:space="preserve"> проверок бизнеса, в том числе налоговых</w:t>
            </w:r>
            <w:r w:rsidR="003A660A" w:rsidRPr="00C032B2">
              <w:rPr>
                <w:rFonts w:ascii="Arial" w:hAnsi="Arial" w:cs="Arial"/>
                <w:sz w:val="20"/>
                <w:szCs w:val="20"/>
              </w:rPr>
              <w:t>, продление сроков представления документов по требованию проверя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3A660A" w:rsidRPr="00C032B2">
              <w:rPr>
                <w:rFonts w:ascii="Arial" w:hAnsi="Arial" w:cs="Arial"/>
                <w:sz w:val="20"/>
                <w:szCs w:val="20"/>
              </w:rPr>
              <w:t>ющих, приостановление привлече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3A660A" w:rsidRPr="00C032B2">
              <w:rPr>
                <w:rFonts w:ascii="Arial" w:hAnsi="Arial" w:cs="Arial"/>
                <w:sz w:val="20"/>
                <w:szCs w:val="20"/>
              </w:rPr>
              <w:t>ния к ответственности за непред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3A660A" w:rsidRPr="00C032B2">
              <w:rPr>
                <w:rFonts w:ascii="Arial" w:hAnsi="Arial" w:cs="Arial"/>
                <w:sz w:val="20"/>
                <w:szCs w:val="20"/>
              </w:rPr>
              <w:t>ставление таких документов</w:t>
            </w:r>
            <w:r w:rsidR="0034027E" w:rsidRPr="00C032B2">
              <w:rPr>
                <w:rFonts w:ascii="Arial" w:hAnsi="Arial" w:cs="Arial"/>
                <w:sz w:val="20"/>
                <w:szCs w:val="20"/>
              </w:rPr>
              <w:t>, при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34027E" w:rsidRPr="00C032B2">
              <w:rPr>
                <w:rFonts w:ascii="Arial" w:hAnsi="Arial" w:cs="Arial"/>
                <w:sz w:val="20"/>
                <w:szCs w:val="20"/>
              </w:rPr>
              <w:t>остановление взыскания задолжен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34027E" w:rsidRPr="00C032B2">
              <w:rPr>
                <w:rFonts w:ascii="Arial" w:hAnsi="Arial" w:cs="Arial"/>
                <w:sz w:val="20"/>
                <w:szCs w:val="20"/>
              </w:rPr>
              <w:t>ности и применения обеспечитель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34027E" w:rsidRPr="00C032B2">
              <w:rPr>
                <w:rFonts w:ascii="Arial" w:hAnsi="Arial" w:cs="Arial"/>
                <w:sz w:val="20"/>
                <w:szCs w:val="20"/>
              </w:rPr>
              <w:t>ных мер</w:t>
            </w:r>
            <w:r w:rsidR="00682371" w:rsidRPr="00C032B2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82371" w:rsidRPr="00C032B2" w:rsidRDefault="0079509C" w:rsidP="008E3C55">
            <w:pPr>
              <w:pStyle w:val="aa"/>
              <w:numPr>
                <w:ilvl w:val="0"/>
                <w:numId w:val="9"/>
              </w:numPr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2B2">
              <w:rPr>
                <w:rFonts w:ascii="Arial" w:hAnsi="Arial" w:cs="Arial"/>
                <w:sz w:val="20"/>
                <w:szCs w:val="20"/>
              </w:rPr>
              <w:t>право измен</w:t>
            </w:r>
            <w:r w:rsidR="00724044" w:rsidRPr="00C032B2">
              <w:rPr>
                <w:rFonts w:ascii="Arial" w:hAnsi="Arial" w:cs="Arial"/>
                <w:sz w:val="20"/>
                <w:szCs w:val="20"/>
              </w:rPr>
              <w:t>ить</w:t>
            </w:r>
            <w:r w:rsidRPr="00C032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82371" w:rsidRPr="00C032B2">
              <w:rPr>
                <w:rFonts w:ascii="Arial" w:hAnsi="Arial" w:cs="Arial"/>
                <w:sz w:val="20"/>
                <w:szCs w:val="20"/>
              </w:rPr>
              <w:t>в течение 2020 г</w:t>
            </w:r>
            <w:r w:rsidR="00C032B2" w:rsidRPr="00C032B2">
              <w:rPr>
                <w:rFonts w:ascii="Arial" w:hAnsi="Arial" w:cs="Arial"/>
                <w:sz w:val="20"/>
                <w:szCs w:val="20"/>
              </w:rPr>
              <w:t>.</w:t>
            </w:r>
            <w:r w:rsidR="00682371" w:rsidRPr="00C032B2">
              <w:rPr>
                <w:rFonts w:ascii="Arial" w:hAnsi="Arial" w:cs="Arial"/>
                <w:sz w:val="20"/>
                <w:szCs w:val="20"/>
              </w:rPr>
              <w:t xml:space="preserve"> по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682371" w:rsidRPr="00C032B2">
              <w:rPr>
                <w:rFonts w:ascii="Arial" w:hAnsi="Arial" w:cs="Arial"/>
                <w:sz w:val="20"/>
                <w:szCs w:val="20"/>
              </w:rPr>
              <w:t>ряд</w:t>
            </w:r>
            <w:r w:rsidR="00724044" w:rsidRPr="00C032B2">
              <w:rPr>
                <w:rFonts w:ascii="Arial" w:hAnsi="Arial" w:cs="Arial"/>
                <w:sz w:val="20"/>
                <w:szCs w:val="20"/>
              </w:rPr>
              <w:t>о</w:t>
            </w:r>
            <w:r w:rsidR="00682371" w:rsidRPr="00C032B2">
              <w:rPr>
                <w:rFonts w:ascii="Arial" w:hAnsi="Arial" w:cs="Arial"/>
                <w:sz w:val="20"/>
                <w:szCs w:val="20"/>
              </w:rPr>
              <w:t xml:space="preserve">к уплаты авансовых платежей по налогу на прибыль, </w:t>
            </w:r>
            <w:r w:rsidR="00DF2F8C" w:rsidRPr="00C032B2">
              <w:rPr>
                <w:rFonts w:ascii="Arial" w:hAnsi="Arial" w:cs="Arial"/>
                <w:sz w:val="20"/>
                <w:szCs w:val="20"/>
              </w:rPr>
              <w:t>освобожде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DF2F8C" w:rsidRPr="00C032B2">
              <w:rPr>
                <w:rFonts w:ascii="Arial" w:hAnsi="Arial" w:cs="Arial"/>
                <w:sz w:val="20"/>
                <w:szCs w:val="20"/>
              </w:rPr>
              <w:t>ние от налогообложения стимулиру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DF2F8C" w:rsidRPr="00C032B2">
              <w:rPr>
                <w:rFonts w:ascii="Arial" w:hAnsi="Arial" w:cs="Arial"/>
                <w:sz w:val="20"/>
                <w:szCs w:val="20"/>
              </w:rPr>
              <w:t>ющих выплат медперсоналу, субси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DF2F8C" w:rsidRPr="00C032B2">
              <w:rPr>
                <w:rFonts w:ascii="Arial" w:hAnsi="Arial" w:cs="Arial"/>
                <w:sz w:val="20"/>
                <w:szCs w:val="20"/>
              </w:rPr>
              <w:t xml:space="preserve">дий субъектам МСП, </w:t>
            </w:r>
            <w:r w:rsidR="00CE58BB" w:rsidRPr="00C032B2">
              <w:rPr>
                <w:rFonts w:ascii="Arial" w:hAnsi="Arial" w:cs="Arial"/>
                <w:sz w:val="20"/>
                <w:szCs w:val="20"/>
              </w:rPr>
              <w:t>списания за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CE58BB" w:rsidRPr="00C032B2">
              <w:rPr>
                <w:rFonts w:ascii="Arial" w:hAnsi="Arial" w:cs="Arial"/>
                <w:sz w:val="20"/>
                <w:szCs w:val="20"/>
              </w:rPr>
              <w:t>долженности по кредитам на возоб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CE58BB" w:rsidRPr="00C032B2">
              <w:rPr>
                <w:rFonts w:ascii="Arial" w:hAnsi="Arial" w:cs="Arial"/>
                <w:sz w:val="20"/>
                <w:szCs w:val="20"/>
              </w:rPr>
              <w:t xml:space="preserve">новление деятельности, </w:t>
            </w:r>
            <w:r w:rsidR="00DF2F8C" w:rsidRPr="00C032B2">
              <w:rPr>
                <w:rFonts w:ascii="Arial" w:hAnsi="Arial" w:cs="Arial"/>
                <w:sz w:val="20"/>
                <w:szCs w:val="20"/>
              </w:rPr>
              <w:t>учет сани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DF2F8C" w:rsidRPr="00C032B2">
              <w:rPr>
                <w:rFonts w:ascii="Arial" w:hAnsi="Arial" w:cs="Arial"/>
                <w:sz w:val="20"/>
                <w:szCs w:val="20"/>
              </w:rPr>
              <w:t>тарных расходов</w:t>
            </w:r>
            <w:r w:rsidR="00CE58BB" w:rsidRPr="00C032B2">
              <w:rPr>
                <w:rFonts w:ascii="Arial" w:hAnsi="Arial" w:cs="Arial"/>
                <w:sz w:val="20"/>
                <w:szCs w:val="20"/>
              </w:rPr>
              <w:t>, налоговый бонус для самозанятых</w:t>
            </w:r>
            <w:r w:rsidR="006546AC" w:rsidRPr="00C032B2">
              <w:rPr>
                <w:rFonts w:ascii="Arial" w:hAnsi="Arial" w:cs="Arial"/>
                <w:sz w:val="20"/>
                <w:szCs w:val="20"/>
              </w:rPr>
              <w:t>, увеличение мини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6546AC" w:rsidRPr="00C032B2">
              <w:rPr>
                <w:rFonts w:ascii="Arial" w:hAnsi="Arial" w:cs="Arial"/>
                <w:sz w:val="20"/>
                <w:szCs w:val="20"/>
              </w:rPr>
              <w:t>мальных выплат по больничному до размера федерального МРОТ</w:t>
            </w:r>
          </w:p>
        </w:tc>
        <w:tc>
          <w:tcPr>
            <w:tcW w:w="3720" w:type="dxa"/>
            <w:gridSpan w:val="2"/>
            <w:shd w:val="clear" w:color="auto" w:fill="auto"/>
          </w:tcPr>
          <w:p w:rsidR="00B00097" w:rsidRPr="00C032B2" w:rsidRDefault="00B00097" w:rsidP="00C032B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2B2">
              <w:rPr>
                <w:rFonts w:ascii="Arial" w:hAnsi="Arial" w:cs="Arial"/>
                <w:sz w:val="20"/>
                <w:szCs w:val="20"/>
              </w:rPr>
              <w:t>Информацию по всем основным ме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C032B2">
              <w:rPr>
                <w:rFonts w:ascii="Arial" w:hAnsi="Arial" w:cs="Arial"/>
                <w:sz w:val="20"/>
                <w:szCs w:val="20"/>
              </w:rPr>
              <w:t>рам и вопросам читайте в материа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C032B2">
              <w:rPr>
                <w:rFonts w:ascii="Arial" w:hAnsi="Arial" w:cs="Arial"/>
                <w:sz w:val="20"/>
                <w:szCs w:val="20"/>
              </w:rPr>
              <w:t>л</w:t>
            </w:r>
            <w:r w:rsidR="008E3C55">
              <w:rPr>
                <w:rFonts w:ascii="Arial" w:hAnsi="Arial" w:cs="Arial"/>
                <w:sz w:val="20"/>
                <w:szCs w:val="20"/>
              </w:rPr>
              <w:t>ах</w:t>
            </w:r>
            <w:r w:rsidRPr="00C032B2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C032B2" w:rsidRDefault="0024174E" w:rsidP="00C032B2">
            <w:pPr>
              <w:pStyle w:val="a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8" w:tooltip="Ссылка на КонсультантПлюс" w:history="1">
              <w:r w:rsidR="005D7A9F" w:rsidRPr="00C032B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AA18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5D7A9F" w:rsidRPr="00C032B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Перечень мер в связи с коронавирусом (COVID-19)</w:t>
              </w:r>
              <w:r w:rsidR="00AA18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C032B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E86402" w:rsidRPr="00C032B2" w:rsidRDefault="0024174E" w:rsidP="00C032B2">
            <w:pPr>
              <w:pStyle w:val="aa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9" w:tooltip="Ссылка на КонсультантПлюс" w:history="1">
              <w:r w:rsidR="00E86402" w:rsidRPr="00C032B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AA18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E86402" w:rsidRPr="00C032B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Коронавирус: отрасле</w:t>
              </w:r>
              <w:r w:rsidR="0036622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86402" w:rsidRPr="00C032B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вые и общие меры поддержки</w:t>
              </w:r>
              <w:r w:rsidR="00AA18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  <w:p w:rsidR="00B00097" w:rsidRPr="00C032B2" w:rsidRDefault="00B00097" w:rsidP="00C032B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2B2">
              <w:rPr>
                <w:rFonts w:ascii="Arial" w:hAnsi="Arial" w:cs="Arial"/>
                <w:sz w:val="20"/>
                <w:szCs w:val="20"/>
              </w:rPr>
              <w:t>Дополнительн</w:t>
            </w:r>
            <w:r w:rsidR="008E3C55">
              <w:rPr>
                <w:rFonts w:ascii="Arial" w:hAnsi="Arial" w:cs="Arial"/>
                <w:sz w:val="20"/>
                <w:szCs w:val="20"/>
              </w:rPr>
              <w:t>ую информацию можно найти в О</w:t>
            </w:r>
            <w:r w:rsidRPr="00C032B2">
              <w:rPr>
                <w:rFonts w:ascii="Arial" w:hAnsi="Arial" w:cs="Arial"/>
                <w:sz w:val="20"/>
                <w:szCs w:val="20"/>
              </w:rPr>
              <w:t xml:space="preserve">бзорах: </w:t>
            </w:r>
          </w:p>
          <w:p w:rsidR="00E86402" w:rsidRPr="00C032B2" w:rsidRDefault="0024174E" w:rsidP="00C032B2">
            <w:pPr>
              <w:pStyle w:val="a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="00E86402" w:rsidRPr="00C032B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AA18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E86402" w:rsidRPr="00C032B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Правительство про</w:t>
              </w:r>
              <w:r w:rsidR="0036622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86402" w:rsidRPr="00C032B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длило сроки уплаты налогов и сдачи отчетности</w:t>
              </w:r>
              <w:r w:rsidR="00AA18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C032B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E86402" w:rsidRPr="00C032B2" w:rsidRDefault="0024174E" w:rsidP="00C032B2">
            <w:pPr>
              <w:pStyle w:val="a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1" w:tooltip="Ссылка на КонсультантПлюс" w:history="1">
              <w:r w:rsidR="00E86402" w:rsidRPr="00C032B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AA18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E86402" w:rsidRPr="00C032B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Налоговые каникулы: но</w:t>
              </w:r>
              <w:r w:rsidR="0036622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E86402" w:rsidRPr="00C032B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вые отсрочки и рассрочки для бизнеса</w:t>
              </w:r>
              <w:r w:rsidR="00AA18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C032B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664A96" w:rsidRPr="00C032B2" w:rsidRDefault="0024174E" w:rsidP="00C032B2">
            <w:pPr>
              <w:pStyle w:val="a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2" w:tooltip="Ссылка на КонсультантПлюс" w:history="1">
              <w:r w:rsidR="00664A96" w:rsidRPr="00C032B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AA18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664A96" w:rsidRPr="00C032B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Опубликован закон об освобождении от налогов и взно</w:t>
              </w:r>
              <w:r w:rsidR="0036622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64A96" w:rsidRPr="00C032B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сов за II квартал</w:t>
              </w:r>
              <w:r w:rsidR="00AA18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C032B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B00097" w:rsidRPr="00C032B2" w:rsidRDefault="0024174E" w:rsidP="00C032B2">
            <w:pPr>
              <w:pStyle w:val="a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3" w:tooltip="Ссылка на КонсультантПлюс" w:history="1">
              <w:r w:rsidR="00682371" w:rsidRPr="00C032B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Обзор: </w:t>
              </w:r>
              <w:r w:rsidR="00AA18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682371" w:rsidRPr="00C032B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Принят новый пакет по</w:t>
              </w:r>
              <w:r w:rsidR="0036622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682371" w:rsidRPr="00C032B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правок к НК РФ</w:t>
              </w:r>
              <w:r w:rsidR="00AA18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C032B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B00097" w:rsidRPr="00C032B2" w:rsidRDefault="0024174E" w:rsidP="00C032B2">
            <w:pPr>
              <w:pStyle w:val="aa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4" w:tooltip="Ссылка на КонсультантПлюс" w:history="1">
              <w:hyperlink r:id="rId15" w:tooltip="Ссылка на КонсультантПлюс" w:history="1">
                <w:r w:rsidR="00682371" w:rsidRPr="00C032B2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Обзор: </w:t>
                </w:r>
                <w:r w:rsidR="00AA184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«</w:t>
                </w:r>
                <w:r w:rsidR="00682371" w:rsidRPr="00C032B2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Налог на прибыль: пе</w:t>
                </w:r>
                <w:r w:rsidR="0036622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682371" w:rsidRPr="00C032B2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рейти на уплату авансов по фак</w:t>
                </w:r>
                <w:r w:rsidR="0036622C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682371" w:rsidRPr="00C032B2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тической прибыли можно уже сейчас</w:t>
                </w:r>
                <w:r w:rsidR="00AA1844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»</w:t>
                </w:r>
              </w:hyperlink>
              <w:r w:rsidR="00B00097" w:rsidRPr="00C032B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:rsidR="009F71A6" w:rsidRPr="00C032B2" w:rsidRDefault="009F71A6" w:rsidP="00C032B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highlight w:val="yellow"/>
              </w:rPr>
            </w:pPr>
          </w:p>
        </w:tc>
      </w:tr>
      <w:tr w:rsidR="0085352E" w:rsidRPr="00DF7690" w:rsidTr="002B0DF4">
        <w:trPr>
          <w:trHeight w:val="1336"/>
        </w:trPr>
        <w:tc>
          <w:tcPr>
            <w:tcW w:w="2943" w:type="dxa"/>
            <w:shd w:val="clear" w:color="auto" w:fill="auto"/>
          </w:tcPr>
          <w:p w:rsidR="0085352E" w:rsidRPr="00DF7690" w:rsidRDefault="0085352E" w:rsidP="00A75E5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B620F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Организационные меры</w:t>
            </w:r>
          </w:p>
        </w:tc>
        <w:tc>
          <w:tcPr>
            <w:tcW w:w="3969" w:type="dxa"/>
            <w:shd w:val="clear" w:color="auto" w:fill="auto"/>
          </w:tcPr>
          <w:p w:rsidR="004954CB" w:rsidRPr="00A75E51" w:rsidRDefault="00A64E34" w:rsidP="008E3C55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5E51">
              <w:rPr>
                <w:rFonts w:ascii="Arial" w:hAnsi="Arial" w:cs="Arial"/>
                <w:sz w:val="20"/>
                <w:szCs w:val="20"/>
              </w:rPr>
              <w:t>У</w:t>
            </w:r>
            <w:r w:rsidR="0085352E" w:rsidRPr="00A75E51">
              <w:rPr>
                <w:rFonts w:ascii="Arial" w:hAnsi="Arial" w:cs="Arial"/>
                <w:sz w:val="20"/>
                <w:szCs w:val="20"/>
              </w:rPr>
              <w:t xml:space="preserve">тверждены </w:t>
            </w:r>
            <w:r w:rsidR="0085352E" w:rsidRPr="00E331A3">
              <w:rPr>
                <w:rFonts w:ascii="Arial" w:hAnsi="Arial" w:cs="Arial"/>
                <w:b/>
                <w:sz w:val="20"/>
                <w:szCs w:val="20"/>
              </w:rPr>
              <w:t>временные правила оформления и выплаты больничных в</w:t>
            </w:r>
            <w:r w:rsidR="00A543CC" w:rsidRPr="00E331A3">
              <w:rPr>
                <w:rFonts w:ascii="Arial" w:hAnsi="Arial" w:cs="Arial"/>
                <w:b/>
                <w:sz w:val="20"/>
                <w:szCs w:val="20"/>
              </w:rPr>
              <w:t xml:space="preserve"> период</w:t>
            </w:r>
            <w:r w:rsidR="0085352E" w:rsidRPr="00E331A3">
              <w:rPr>
                <w:rFonts w:ascii="Arial" w:hAnsi="Arial" w:cs="Arial"/>
                <w:b/>
                <w:sz w:val="20"/>
                <w:szCs w:val="20"/>
              </w:rPr>
              <w:t xml:space="preserve"> карантина работников 65 лет и старше</w:t>
            </w:r>
          </w:p>
        </w:tc>
        <w:tc>
          <w:tcPr>
            <w:tcW w:w="3720" w:type="dxa"/>
            <w:gridSpan w:val="2"/>
            <w:shd w:val="clear" w:color="auto" w:fill="auto"/>
          </w:tcPr>
          <w:p w:rsidR="009F71A6" w:rsidRPr="00C032B2" w:rsidRDefault="007B620F" w:rsidP="00BB76ED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C032B2">
              <w:rPr>
                <w:rFonts w:ascii="Arial" w:hAnsi="Arial" w:cs="Arial"/>
                <w:sz w:val="20"/>
                <w:szCs w:val="20"/>
              </w:rPr>
              <w:t>Бол</w:t>
            </w:r>
            <w:r w:rsidR="00174936">
              <w:rPr>
                <w:rFonts w:ascii="Arial" w:hAnsi="Arial" w:cs="Arial"/>
                <w:sz w:val="20"/>
                <w:szCs w:val="20"/>
              </w:rPr>
              <w:t>ьше</w:t>
            </w:r>
            <w:r w:rsidRPr="00C032B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B76ED">
              <w:rPr>
                <w:rFonts w:ascii="Arial" w:hAnsi="Arial" w:cs="Arial"/>
                <w:sz w:val="20"/>
                <w:szCs w:val="20"/>
              </w:rPr>
              <w:t>информации можно по</w:t>
            </w:r>
            <w:r w:rsidRPr="00C032B2">
              <w:rPr>
                <w:rFonts w:ascii="Arial" w:hAnsi="Arial" w:cs="Arial"/>
                <w:sz w:val="20"/>
                <w:szCs w:val="20"/>
              </w:rPr>
              <w:t>лучить из</w:t>
            </w:r>
            <w:r w:rsidR="00180A9A" w:rsidRPr="00C032B2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6" w:tooltip="Ссылка на КонсультантПлюс" w:history="1">
              <w:r w:rsidRPr="00C032B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Обзора: </w:t>
              </w:r>
              <w:r w:rsidR="00AA18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C032B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Правительство решило, как выдавать больничные и оплачи</w:t>
              </w:r>
              <w:r w:rsidR="0036622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032B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вать пособия лицам старше 65 лет на карантине</w:t>
              </w:r>
              <w:r w:rsidR="00AA18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</w:tc>
      </w:tr>
      <w:tr w:rsidR="00B00097" w:rsidRPr="00DF7690" w:rsidTr="002B0DF4">
        <w:tc>
          <w:tcPr>
            <w:tcW w:w="10632" w:type="dxa"/>
            <w:gridSpan w:val="4"/>
            <w:shd w:val="clear" w:color="auto" w:fill="E36C0A" w:themeFill="accent6" w:themeFillShade="BF"/>
          </w:tcPr>
          <w:p w:rsidR="00B00097" w:rsidRPr="00C032B2" w:rsidRDefault="00B00097" w:rsidP="00C032B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C032B2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Страховые взносы</w:t>
            </w:r>
          </w:p>
        </w:tc>
      </w:tr>
      <w:tr w:rsidR="00FA52DE" w:rsidRPr="00DF7690" w:rsidTr="002B0DF4">
        <w:trPr>
          <w:trHeight w:val="1477"/>
        </w:trPr>
        <w:tc>
          <w:tcPr>
            <w:tcW w:w="2943" w:type="dxa"/>
            <w:shd w:val="clear" w:color="auto" w:fill="auto"/>
          </w:tcPr>
          <w:p w:rsidR="00FA52DE" w:rsidRPr="00D428BF" w:rsidRDefault="00FA52DE" w:rsidP="00A75E5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D428BF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Заполнение расчета</w:t>
            </w:r>
          </w:p>
        </w:tc>
        <w:tc>
          <w:tcPr>
            <w:tcW w:w="3969" w:type="dxa"/>
            <w:shd w:val="clear" w:color="auto" w:fill="auto"/>
          </w:tcPr>
          <w:p w:rsidR="00FA52DE" w:rsidRPr="00A75E51" w:rsidRDefault="00FA52DE" w:rsidP="0036622C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75E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ФНС России сообщила </w:t>
            </w:r>
            <w:r w:rsidRPr="00E331A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новые коды тарифа плательщика и категории за</w:t>
            </w:r>
            <w:r w:rsidR="0036622C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softHyphen/>
            </w:r>
            <w:r w:rsidRPr="00E331A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страхованного лица</w:t>
            </w:r>
            <w:r w:rsidRPr="00A75E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которые указыва</w:t>
            </w:r>
            <w:r w:rsidR="003662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A75E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ются в расчете </w:t>
            </w:r>
            <w:r w:rsidR="001F39AB" w:rsidRPr="00A75E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 страховым взносам </w:t>
            </w:r>
            <w:r w:rsidRPr="00A75E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 применении пониженных и нулевых тарифов страховых взносов</w:t>
            </w:r>
          </w:p>
        </w:tc>
        <w:tc>
          <w:tcPr>
            <w:tcW w:w="3720" w:type="dxa"/>
            <w:gridSpan w:val="2"/>
            <w:vMerge w:val="restart"/>
            <w:shd w:val="clear" w:color="auto" w:fill="auto"/>
          </w:tcPr>
          <w:p w:rsidR="00207FB0" w:rsidRPr="009A4442" w:rsidRDefault="00207FB0" w:rsidP="00C032B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9A44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Узнать больше о контрольных соот</w:t>
            </w:r>
            <w:r w:rsidR="0036622C" w:rsidRPr="009A44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Pr="009A44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ношениях можно из</w:t>
            </w:r>
            <w:r w:rsidRPr="009A444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  <w:hyperlink r:id="rId17" w:tooltip="Ссылка на КонсультантПлюс" w:history="1">
              <w:r w:rsidRPr="009A444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Обзора: «ФНС утвердила контрольные соотноше</w:t>
              </w:r>
              <w:r w:rsidR="0036622C" w:rsidRPr="009A444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9A444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для нового расчета по взносам»</w:t>
              </w:r>
            </w:hyperlink>
            <w:r w:rsidRPr="009A444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:rsidR="00FA52DE" w:rsidRPr="009A4442" w:rsidRDefault="008F4FBE" w:rsidP="00C032B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</w:t>
            </w:r>
            <w:r w:rsidR="00FA52DE" w:rsidRPr="009A44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аполнить расчет помо</w:t>
            </w:r>
            <w:r w:rsidR="0036622C" w:rsidRPr="009A44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softHyphen/>
            </w:r>
            <w:r w:rsidR="00FA52DE" w:rsidRPr="009A44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гут</w:t>
            </w:r>
            <w:r w:rsidR="0014587F" w:rsidRPr="009A444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  <w:p w:rsidR="00FA52DE" w:rsidRPr="009A4442" w:rsidRDefault="0024174E" w:rsidP="00C032B2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18" w:tooltip="Ссылка на КонсультантПлюс" w:history="1">
              <w:r w:rsidR="008978C2" w:rsidRPr="009A4442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t>Готовое решение: Как заполнить и представить в налоговый орган расчет по страховым взносам</w:t>
              </w:r>
            </w:hyperlink>
            <w:r w:rsidR="00FA52DE" w:rsidRPr="009A444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A64E34" w:rsidRPr="00EF52D1" w:rsidRDefault="0024174E" w:rsidP="009A4442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pacing w:val="-4"/>
                <w:sz w:val="20"/>
                <w:szCs w:val="20"/>
              </w:rPr>
            </w:pPr>
            <w:hyperlink r:id="rId19" w:tooltip="Ссылка на КонсультантПлюс" w:history="1">
              <w:r w:rsidR="008978C2" w:rsidRPr="00EF52D1">
                <w:rPr>
                  <w:rFonts w:ascii="Arial" w:hAnsi="Arial" w:cs="Arial"/>
                  <w:iCs/>
                  <w:color w:val="0000FF"/>
                  <w:spacing w:val="-4"/>
                  <w:sz w:val="20"/>
                  <w:szCs w:val="20"/>
                </w:rPr>
                <w:t>Готовое решение: Как заполнить расчет по страховым взносам при применении пониженных тари</w:t>
              </w:r>
              <w:r w:rsidR="00EF52D1" w:rsidRPr="00EF52D1">
                <w:rPr>
                  <w:rFonts w:ascii="Arial" w:hAnsi="Arial" w:cs="Arial"/>
                  <w:iCs/>
                  <w:color w:val="0000FF"/>
                  <w:spacing w:val="-4"/>
                  <w:sz w:val="20"/>
                  <w:szCs w:val="20"/>
                </w:rPr>
                <w:softHyphen/>
              </w:r>
              <w:r w:rsidR="008978C2" w:rsidRPr="00EF52D1">
                <w:rPr>
                  <w:rFonts w:ascii="Arial" w:hAnsi="Arial" w:cs="Arial"/>
                  <w:iCs/>
                  <w:color w:val="0000FF"/>
                  <w:spacing w:val="-4"/>
                  <w:sz w:val="20"/>
                  <w:szCs w:val="20"/>
                </w:rPr>
                <w:t>фов</w:t>
              </w:r>
            </w:hyperlink>
          </w:p>
        </w:tc>
      </w:tr>
      <w:tr w:rsidR="00FA52DE" w:rsidRPr="00DF7690" w:rsidTr="002B0DF4">
        <w:tc>
          <w:tcPr>
            <w:tcW w:w="2943" w:type="dxa"/>
            <w:shd w:val="clear" w:color="auto" w:fill="auto"/>
          </w:tcPr>
          <w:p w:rsidR="00FA52DE" w:rsidRPr="001F39AB" w:rsidRDefault="001F39AB" w:rsidP="005950CD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1F39AB">
              <w:rPr>
                <w:rFonts w:ascii="Arial" w:hAnsi="Arial" w:cs="Arial"/>
                <w:b/>
                <w:color w:val="7030A0"/>
                <w:sz w:val="20"/>
                <w:szCs w:val="20"/>
              </w:rPr>
              <w:t>К</w:t>
            </w:r>
            <w:r w:rsidR="00FA52DE" w:rsidRPr="00FA52DE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онтрольные соотношения для пров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ерки расчета</w:t>
            </w:r>
          </w:p>
        </w:tc>
        <w:tc>
          <w:tcPr>
            <w:tcW w:w="3969" w:type="dxa"/>
            <w:shd w:val="clear" w:color="auto" w:fill="auto"/>
          </w:tcPr>
          <w:p w:rsidR="00FA52DE" w:rsidRPr="00A75E51" w:rsidRDefault="00FA52DE" w:rsidP="00A75E51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75E5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ФНС России дополнила </w:t>
            </w:r>
            <w:r w:rsidRPr="00E331A3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контрольные соотношения в связи с введением новых кодов</w:t>
            </w:r>
          </w:p>
        </w:tc>
        <w:tc>
          <w:tcPr>
            <w:tcW w:w="3720" w:type="dxa"/>
            <w:gridSpan w:val="2"/>
            <w:vMerge/>
            <w:shd w:val="clear" w:color="auto" w:fill="auto"/>
          </w:tcPr>
          <w:p w:rsidR="00FA52DE" w:rsidRPr="00C032B2" w:rsidRDefault="00FA52DE" w:rsidP="00C032B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highlight w:val="yellow"/>
                <w:u w:val="single"/>
              </w:rPr>
            </w:pPr>
          </w:p>
        </w:tc>
      </w:tr>
      <w:tr w:rsidR="00B00097" w:rsidRPr="00DF7690" w:rsidTr="002B0DF4">
        <w:tc>
          <w:tcPr>
            <w:tcW w:w="10632" w:type="dxa"/>
            <w:gridSpan w:val="4"/>
            <w:shd w:val="clear" w:color="auto" w:fill="ED7D31"/>
          </w:tcPr>
          <w:p w:rsidR="00B00097" w:rsidRPr="00C032B2" w:rsidRDefault="00CE58BB" w:rsidP="00C032B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C032B2">
              <w:rPr>
                <w:rFonts w:ascii="Arial" w:hAnsi="Arial" w:cs="Arial"/>
                <w:b/>
                <w:color w:val="800080"/>
                <w:sz w:val="20"/>
                <w:szCs w:val="20"/>
              </w:rPr>
              <w:t>Имущественные налоги</w:t>
            </w:r>
          </w:p>
        </w:tc>
      </w:tr>
      <w:tr w:rsidR="00B00097" w:rsidRPr="00C032B2" w:rsidTr="002B0DF4">
        <w:tc>
          <w:tcPr>
            <w:tcW w:w="2943" w:type="dxa"/>
            <w:shd w:val="clear" w:color="auto" w:fill="auto"/>
          </w:tcPr>
          <w:p w:rsidR="00B00097" w:rsidRPr="007B1706" w:rsidRDefault="007B1706" w:rsidP="00A75E5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>Декларации</w:t>
            </w:r>
          </w:p>
        </w:tc>
        <w:tc>
          <w:tcPr>
            <w:tcW w:w="3969" w:type="dxa"/>
            <w:shd w:val="clear" w:color="auto" w:fill="auto"/>
          </w:tcPr>
          <w:p w:rsidR="00B00097" w:rsidRPr="00A75E51" w:rsidRDefault="00CE58BB" w:rsidP="00A75E5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5E51">
              <w:rPr>
                <w:rFonts w:ascii="Arial" w:hAnsi="Arial" w:cs="Arial"/>
                <w:sz w:val="20"/>
                <w:szCs w:val="20"/>
              </w:rPr>
              <w:t xml:space="preserve">ФНС рассказала, как </w:t>
            </w:r>
            <w:r w:rsidR="00906B4E" w:rsidRPr="00A75E51">
              <w:rPr>
                <w:rFonts w:ascii="Arial" w:hAnsi="Arial" w:cs="Arial"/>
                <w:sz w:val="20"/>
                <w:szCs w:val="20"/>
              </w:rPr>
              <w:t>организация</w:t>
            </w:r>
            <w:r w:rsidRPr="00A75E51">
              <w:rPr>
                <w:rFonts w:ascii="Arial" w:hAnsi="Arial" w:cs="Arial"/>
                <w:sz w:val="20"/>
                <w:szCs w:val="20"/>
              </w:rPr>
              <w:t>м за</w:t>
            </w:r>
            <w:r w:rsidR="005950CD">
              <w:rPr>
                <w:rFonts w:ascii="Arial" w:hAnsi="Arial" w:cs="Arial"/>
                <w:sz w:val="20"/>
                <w:szCs w:val="20"/>
              </w:rPr>
              <w:softHyphen/>
            </w:r>
            <w:r w:rsidRPr="00A75E51">
              <w:rPr>
                <w:rFonts w:ascii="Arial" w:hAnsi="Arial" w:cs="Arial"/>
                <w:sz w:val="20"/>
                <w:szCs w:val="20"/>
              </w:rPr>
              <w:t xml:space="preserve">полнять </w:t>
            </w:r>
            <w:r w:rsidRPr="005950CD">
              <w:rPr>
                <w:rFonts w:ascii="Arial" w:hAnsi="Arial" w:cs="Arial"/>
                <w:b/>
                <w:sz w:val="20"/>
                <w:szCs w:val="20"/>
              </w:rPr>
              <w:t>отчетность по транспорт</w:t>
            </w:r>
            <w:r w:rsidR="005950CD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5950CD">
              <w:rPr>
                <w:rFonts w:ascii="Arial" w:hAnsi="Arial" w:cs="Arial"/>
                <w:b/>
                <w:sz w:val="20"/>
                <w:szCs w:val="20"/>
              </w:rPr>
              <w:t>ному, земельному налогам и по налогу на иму</w:t>
            </w:r>
            <w:r w:rsidR="0036622C" w:rsidRPr="005950CD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5950CD">
              <w:rPr>
                <w:rFonts w:ascii="Arial" w:hAnsi="Arial" w:cs="Arial"/>
                <w:b/>
                <w:sz w:val="20"/>
                <w:szCs w:val="20"/>
              </w:rPr>
              <w:t>щество, если они осво</w:t>
            </w:r>
            <w:r w:rsidR="005950CD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5950CD">
              <w:rPr>
                <w:rFonts w:ascii="Arial" w:hAnsi="Arial" w:cs="Arial"/>
                <w:b/>
                <w:sz w:val="20"/>
                <w:szCs w:val="20"/>
              </w:rPr>
              <w:t>бождены от</w:t>
            </w:r>
            <w:r w:rsidR="008200FA" w:rsidRPr="005950CD">
              <w:rPr>
                <w:rFonts w:ascii="Arial" w:hAnsi="Arial" w:cs="Arial"/>
                <w:b/>
                <w:sz w:val="20"/>
                <w:szCs w:val="20"/>
              </w:rPr>
              <w:t xml:space="preserve"> этих платежей за II квар</w:t>
            </w:r>
            <w:r w:rsidR="005950CD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8200FA" w:rsidRPr="005950CD">
              <w:rPr>
                <w:rFonts w:ascii="Arial" w:hAnsi="Arial" w:cs="Arial"/>
                <w:b/>
                <w:sz w:val="20"/>
                <w:szCs w:val="20"/>
              </w:rPr>
              <w:t>тал</w:t>
            </w:r>
            <w:r w:rsidR="008200FA" w:rsidRPr="00A75E51">
              <w:rPr>
                <w:rFonts w:ascii="Arial" w:hAnsi="Arial" w:cs="Arial"/>
                <w:sz w:val="20"/>
                <w:szCs w:val="20"/>
              </w:rPr>
              <w:t xml:space="preserve"> и</w:t>
            </w:r>
            <w:r w:rsidRPr="00A75E51">
              <w:rPr>
                <w:rFonts w:ascii="Arial" w:hAnsi="Arial" w:cs="Arial"/>
                <w:sz w:val="20"/>
                <w:szCs w:val="20"/>
              </w:rPr>
              <w:t xml:space="preserve"> сдают деклара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A75E51">
              <w:rPr>
                <w:rFonts w:ascii="Arial" w:hAnsi="Arial" w:cs="Arial"/>
                <w:sz w:val="20"/>
                <w:szCs w:val="20"/>
              </w:rPr>
              <w:t>ции в 2020 г</w:t>
            </w:r>
            <w:r w:rsidR="00C032B2">
              <w:rPr>
                <w:rFonts w:ascii="Arial" w:hAnsi="Arial" w:cs="Arial"/>
                <w:sz w:val="20"/>
                <w:szCs w:val="20"/>
              </w:rPr>
              <w:t>.</w:t>
            </w:r>
            <w:r w:rsidRPr="00A75E51">
              <w:rPr>
                <w:rFonts w:ascii="Arial" w:hAnsi="Arial" w:cs="Arial"/>
                <w:sz w:val="20"/>
                <w:szCs w:val="20"/>
              </w:rPr>
              <w:t xml:space="preserve"> из-з</w:t>
            </w:r>
            <w:r w:rsidR="00FA52DE" w:rsidRPr="00A75E51">
              <w:rPr>
                <w:rFonts w:ascii="Arial" w:hAnsi="Arial" w:cs="Arial"/>
                <w:sz w:val="20"/>
                <w:szCs w:val="20"/>
              </w:rPr>
              <w:t>а реорганизации или ликвидации</w:t>
            </w:r>
          </w:p>
          <w:p w:rsidR="005F4CC9" w:rsidRPr="00A75E51" w:rsidRDefault="005F4CC9" w:rsidP="00A75E51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720" w:type="dxa"/>
            <w:gridSpan w:val="2"/>
            <w:shd w:val="clear" w:color="auto" w:fill="auto"/>
          </w:tcPr>
          <w:p w:rsidR="00B00097" w:rsidRPr="00C032B2" w:rsidRDefault="00207FB0" w:rsidP="00C032B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</w:t>
            </w:r>
            <w:r w:rsidR="00906B4E" w:rsidRPr="00C032B2"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0" w:tooltip="Ссылка на КонсультантПлюс" w:history="1">
              <w:r w:rsidR="00906B4E" w:rsidRPr="00C032B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 w:rsidR="00AA18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906B4E" w:rsidRPr="00C032B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Спи</w:t>
              </w:r>
              <w:r w:rsidR="0036622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06B4E" w:rsidRPr="00C032B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сание налогов: налоговики разъяс</w:t>
              </w:r>
              <w:r w:rsidR="0036622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06B4E" w:rsidRPr="00C032B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нили, как компаниям заполнять де</w:t>
              </w:r>
              <w:r w:rsidR="0036622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06B4E" w:rsidRPr="00C032B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кларации и что не платят ИП</w:t>
              </w:r>
              <w:r w:rsidR="00AA184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="00C032B2" w:rsidRPr="00C032B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:rsidR="00230F10" w:rsidRPr="00C032B2" w:rsidRDefault="00230F10" w:rsidP="00C032B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2B2">
              <w:rPr>
                <w:rFonts w:ascii="Arial" w:hAnsi="Arial" w:cs="Arial"/>
                <w:sz w:val="20"/>
                <w:szCs w:val="20"/>
              </w:rPr>
              <w:t>Декларации помогут заполнить</w:t>
            </w:r>
            <w:r w:rsidR="00207FB0">
              <w:rPr>
                <w:rFonts w:ascii="Arial" w:hAnsi="Arial" w:cs="Arial"/>
                <w:sz w:val="20"/>
                <w:szCs w:val="20"/>
              </w:rPr>
              <w:t>:</w:t>
            </w:r>
            <w:r w:rsidRPr="00C032B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30F10" w:rsidRPr="009A4442" w:rsidRDefault="0024174E" w:rsidP="00C032B2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1" w:tooltip="Ссылка на КонсультантПлюс" w:history="1">
              <w:r w:rsidR="008978C2" w:rsidRPr="009A4442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t>Готовое решение: Порядок за</w:t>
              </w:r>
              <w:r w:rsidR="00EF52D1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softHyphen/>
              </w:r>
              <w:r w:rsidR="008978C2" w:rsidRPr="009A4442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t>полнения декларации по налогу на имущество организаций</w:t>
              </w:r>
            </w:hyperlink>
            <w:r w:rsidR="00230F10" w:rsidRPr="009A444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F94B26" w:rsidRPr="008F4FBE" w:rsidRDefault="0024174E" w:rsidP="00EF52D1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="008978C2" w:rsidRPr="008F4FBE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t>Готовое решение: Порядок за</w:t>
              </w:r>
              <w:r w:rsidR="008F4FBE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softHyphen/>
              </w:r>
              <w:r w:rsidR="008978C2" w:rsidRPr="008F4FBE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t>пол</w:t>
              </w:r>
              <w:r w:rsidR="00EF52D1" w:rsidRPr="008F4FBE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softHyphen/>
              </w:r>
              <w:r w:rsidR="008978C2" w:rsidRPr="008F4FBE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t>нения декларации по земель</w:t>
              </w:r>
              <w:r w:rsidR="008F4FBE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softHyphen/>
              </w:r>
              <w:r w:rsidR="008978C2" w:rsidRPr="008F4FBE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t>ному налогу юридическими ли</w:t>
              </w:r>
              <w:r w:rsidR="00EF52D1" w:rsidRPr="008F4FBE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softHyphen/>
              </w:r>
              <w:r w:rsidR="008978C2" w:rsidRPr="008F4FBE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t xml:space="preserve">цами </w:t>
              </w:r>
            </w:hyperlink>
          </w:p>
        </w:tc>
      </w:tr>
      <w:tr w:rsidR="007B1706" w:rsidRPr="00C032B2" w:rsidTr="002B0DF4">
        <w:tc>
          <w:tcPr>
            <w:tcW w:w="2943" w:type="dxa"/>
            <w:shd w:val="clear" w:color="auto" w:fill="auto"/>
          </w:tcPr>
          <w:p w:rsidR="007B1706" w:rsidRPr="00F94B26" w:rsidRDefault="007B1706" w:rsidP="00A75E5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F94B26">
              <w:rPr>
                <w:rFonts w:ascii="Arial" w:hAnsi="Arial" w:cs="Arial"/>
                <w:b/>
                <w:color w:val="800080"/>
                <w:sz w:val="20"/>
                <w:szCs w:val="20"/>
              </w:rPr>
              <w:t>Сообщения об объектах налогообложения</w:t>
            </w:r>
          </w:p>
        </w:tc>
        <w:tc>
          <w:tcPr>
            <w:tcW w:w="3969" w:type="dxa"/>
            <w:shd w:val="clear" w:color="auto" w:fill="auto"/>
          </w:tcPr>
          <w:p w:rsidR="007B1706" w:rsidRPr="00A75E51" w:rsidRDefault="007B1706" w:rsidP="00A75E51">
            <w:pPr>
              <w:pStyle w:val="aa"/>
              <w:spacing w:before="120" w:after="0" w:line="240" w:lineRule="auto"/>
              <w:ind w:left="-2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4260">
              <w:rPr>
                <w:rFonts w:ascii="Arial" w:hAnsi="Arial" w:cs="Arial"/>
                <w:b/>
                <w:color w:val="800080"/>
                <w:sz w:val="20"/>
                <w:szCs w:val="20"/>
              </w:rPr>
              <w:t>С 2021 г</w:t>
            </w:r>
            <w:r w:rsidR="00674260" w:rsidRPr="00674260">
              <w:rPr>
                <w:rFonts w:ascii="Arial" w:hAnsi="Arial" w:cs="Arial"/>
                <w:b/>
                <w:color w:val="800080"/>
                <w:sz w:val="20"/>
                <w:szCs w:val="20"/>
              </w:rPr>
              <w:t>.</w:t>
            </w:r>
            <w:r w:rsidRPr="00A75E51">
              <w:rPr>
                <w:rFonts w:ascii="Arial" w:hAnsi="Arial" w:cs="Arial"/>
                <w:sz w:val="20"/>
                <w:szCs w:val="20"/>
              </w:rPr>
              <w:t xml:space="preserve"> будет применяться </w:t>
            </w:r>
            <w:r w:rsidRPr="00E331A3">
              <w:rPr>
                <w:rFonts w:ascii="Arial" w:hAnsi="Arial" w:cs="Arial"/>
                <w:b/>
                <w:sz w:val="20"/>
                <w:szCs w:val="20"/>
              </w:rPr>
              <w:t>форма со</w:t>
            </w:r>
            <w:r w:rsidR="0036622C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E331A3">
              <w:rPr>
                <w:rFonts w:ascii="Arial" w:hAnsi="Arial" w:cs="Arial"/>
                <w:b/>
                <w:sz w:val="20"/>
                <w:szCs w:val="20"/>
              </w:rPr>
              <w:t>общения о наличии у организации транспортных средств и участков</w:t>
            </w:r>
            <w:r w:rsidRPr="00A75E5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331A3">
              <w:rPr>
                <w:rFonts w:ascii="Arial" w:hAnsi="Arial" w:cs="Arial"/>
                <w:b/>
                <w:sz w:val="20"/>
                <w:szCs w:val="20"/>
              </w:rPr>
              <w:t>ко</w:t>
            </w:r>
            <w:r w:rsidR="0036622C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E331A3">
              <w:rPr>
                <w:rFonts w:ascii="Arial" w:hAnsi="Arial" w:cs="Arial"/>
                <w:b/>
                <w:sz w:val="20"/>
                <w:szCs w:val="20"/>
              </w:rPr>
              <w:t>торые облагаются транспортным или земельным налогом</w:t>
            </w:r>
            <w:r w:rsidRPr="00A75E51">
              <w:rPr>
                <w:rFonts w:ascii="Arial" w:hAnsi="Arial" w:cs="Arial"/>
                <w:sz w:val="20"/>
                <w:szCs w:val="20"/>
              </w:rPr>
              <w:t>. Определены также порядок заполнения такого сооб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A75E51">
              <w:rPr>
                <w:rFonts w:ascii="Arial" w:hAnsi="Arial" w:cs="Arial"/>
                <w:sz w:val="20"/>
                <w:szCs w:val="20"/>
              </w:rPr>
              <w:t>щения, формат и порядок его представ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A75E51">
              <w:rPr>
                <w:rFonts w:ascii="Arial" w:hAnsi="Arial" w:cs="Arial"/>
                <w:sz w:val="20"/>
                <w:szCs w:val="20"/>
              </w:rPr>
              <w:t>ления в электронной форме в инспек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A75E51">
              <w:rPr>
                <w:rFonts w:ascii="Arial" w:hAnsi="Arial" w:cs="Arial"/>
                <w:sz w:val="20"/>
                <w:szCs w:val="20"/>
              </w:rPr>
              <w:t>цию.</w:t>
            </w:r>
          </w:p>
          <w:p w:rsidR="007B1706" w:rsidRPr="00A75E51" w:rsidRDefault="007B1706" w:rsidP="00A75E51">
            <w:pPr>
              <w:pStyle w:val="aa"/>
              <w:spacing w:before="120" w:after="0" w:line="240" w:lineRule="auto"/>
              <w:ind w:left="-2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5E51">
              <w:rPr>
                <w:rFonts w:ascii="Arial" w:hAnsi="Arial" w:cs="Arial"/>
                <w:sz w:val="20"/>
                <w:szCs w:val="20"/>
              </w:rPr>
              <w:t xml:space="preserve">Форма состоит </w:t>
            </w:r>
            <w:r w:rsidR="00F30552" w:rsidRPr="00A75E51">
              <w:rPr>
                <w:rFonts w:ascii="Arial" w:hAnsi="Arial" w:cs="Arial"/>
                <w:sz w:val="20"/>
                <w:szCs w:val="20"/>
              </w:rPr>
              <w:t xml:space="preserve">из титульного листа </w:t>
            </w:r>
            <w:r w:rsidRPr="00A75E51">
              <w:rPr>
                <w:rFonts w:ascii="Arial" w:hAnsi="Arial" w:cs="Arial"/>
                <w:sz w:val="20"/>
                <w:szCs w:val="20"/>
              </w:rPr>
              <w:t>и двух листов с информацией</w:t>
            </w:r>
            <w:r w:rsidR="00F30552" w:rsidRPr="00A75E51">
              <w:rPr>
                <w:rFonts w:ascii="Arial" w:hAnsi="Arial" w:cs="Arial"/>
                <w:sz w:val="20"/>
                <w:szCs w:val="20"/>
              </w:rPr>
              <w:t xml:space="preserve"> о транс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F30552" w:rsidRPr="00A75E51">
              <w:rPr>
                <w:rFonts w:ascii="Arial" w:hAnsi="Arial" w:cs="Arial"/>
                <w:sz w:val="20"/>
                <w:szCs w:val="20"/>
              </w:rPr>
              <w:t xml:space="preserve">порте и </w:t>
            </w:r>
            <w:r w:rsidRPr="00A75E51">
              <w:rPr>
                <w:rFonts w:ascii="Arial" w:hAnsi="Arial" w:cs="Arial"/>
                <w:sz w:val="20"/>
                <w:szCs w:val="20"/>
              </w:rPr>
              <w:t>земле.</w:t>
            </w:r>
          </w:p>
          <w:p w:rsidR="007B1706" w:rsidRPr="00A75E51" w:rsidRDefault="00F30552" w:rsidP="00A75E51">
            <w:pPr>
              <w:pStyle w:val="aa"/>
              <w:spacing w:before="120" w:after="0" w:line="240" w:lineRule="auto"/>
              <w:ind w:left="-2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5E51">
              <w:rPr>
                <w:rFonts w:ascii="Arial" w:hAnsi="Arial" w:cs="Arial"/>
                <w:sz w:val="20"/>
                <w:szCs w:val="20"/>
              </w:rPr>
              <w:t>К сообщению налогоплательщик дол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A75E51">
              <w:rPr>
                <w:rFonts w:ascii="Arial" w:hAnsi="Arial" w:cs="Arial"/>
                <w:sz w:val="20"/>
                <w:szCs w:val="20"/>
              </w:rPr>
              <w:t xml:space="preserve">жен приложить </w:t>
            </w:r>
            <w:r w:rsidR="007B1706" w:rsidRPr="00A75E51">
              <w:rPr>
                <w:rFonts w:ascii="Arial" w:hAnsi="Arial" w:cs="Arial"/>
                <w:sz w:val="20"/>
                <w:szCs w:val="20"/>
              </w:rPr>
              <w:t>копии документов, кото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7B1706" w:rsidRPr="00A75E51">
              <w:rPr>
                <w:rFonts w:ascii="Arial" w:hAnsi="Arial" w:cs="Arial"/>
                <w:sz w:val="20"/>
                <w:szCs w:val="20"/>
              </w:rPr>
              <w:t>рые подтверждают право на транспорт и землю.</w:t>
            </w:r>
          </w:p>
          <w:p w:rsidR="00F30552" w:rsidRPr="00A75E51" w:rsidRDefault="00F30552" w:rsidP="00674260">
            <w:pPr>
              <w:pStyle w:val="aa"/>
              <w:spacing w:before="120" w:after="120" w:line="240" w:lineRule="auto"/>
              <w:ind w:left="-23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5E51">
              <w:rPr>
                <w:rFonts w:ascii="Arial" w:hAnsi="Arial" w:cs="Arial"/>
                <w:sz w:val="20"/>
                <w:szCs w:val="20"/>
              </w:rPr>
              <w:t>Обязанность сообщить о таких объектах возникает, если организация не полу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A75E51">
              <w:rPr>
                <w:rFonts w:ascii="Arial" w:hAnsi="Arial" w:cs="Arial"/>
                <w:sz w:val="20"/>
                <w:szCs w:val="20"/>
              </w:rPr>
              <w:t>чила от инспекции информацию об ис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A75E51">
              <w:rPr>
                <w:rFonts w:ascii="Arial" w:hAnsi="Arial" w:cs="Arial"/>
                <w:sz w:val="20"/>
                <w:szCs w:val="20"/>
              </w:rPr>
              <w:t>численных суммах налогов по ним</w:t>
            </w:r>
          </w:p>
        </w:tc>
        <w:tc>
          <w:tcPr>
            <w:tcW w:w="3720" w:type="dxa"/>
            <w:gridSpan w:val="2"/>
            <w:shd w:val="clear" w:color="auto" w:fill="auto"/>
          </w:tcPr>
          <w:p w:rsidR="007B1706" w:rsidRPr="00C032B2" w:rsidRDefault="00933658" w:rsidP="00C032B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Больше информации – в материалах КонсультантПлюс</w:t>
            </w:r>
            <w:r w:rsidR="00F30552" w:rsidRPr="00C032B2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30552" w:rsidRPr="009A4442" w:rsidRDefault="0024174E" w:rsidP="00674260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23" w:tooltip="Ссылка на КонсультантПлюс" w:history="1">
              <w:r w:rsidR="008978C2" w:rsidRPr="009A4442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t>Готовое решение: Как организа</w:t>
              </w:r>
              <w:r w:rsidR="00EF52D1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softHyphen/>
              </w:r>
              <w:r w:rsidR="008978C2" w:rsidRPr="009A4442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t>ции проверить и заплатить зе</w:t>
              </w:r>
              <w:r w:rsidR="00EF52D1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softHyphen/>
              </w:r>
              <w:r w:rsidR="008978C2" w:rsidRPr="009A4442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t>мельный налог с 1 января 2021 г.</w:t>
              </w:r>
            </w:hyperlink>
            <w:r w:rsidR="00F30552" w:rsidRPr="009A444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F30552" w:rsidRPr="00674260" w:rsidRDefault="0024174E" w:rsidP="009A4442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4" w:tooltip="Ссылка на КонсультантПлюс" w:history="1">
              <w:r w:rsidR="00BF0B1E" w:rsidRPr="009A4442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t>Готовое решение: Как организа</w:t>
              </w:r>
              <w:r w:rsidR="00EF52D1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softHyphen/>
              </w:r>
              <w:r w:rsidR="00BF0B1E" w:rsidRPr="009A4442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t>ции проверить и заплатить транс</w:t>
              </w:r>
              <w:r w:rsidR="008F4FBE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softHyphen/>
              </w:r>
              <w:r w:rsidR="00BF0B1E" w:rsidRPr="009A4442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t>портный налог с 1 января 2021 г.</w:t>
              </w:r>
            </w:hyperlink>
          </w:p>
        </w:tc>
      </w:tr>
      <w:tr w:rsidR="00B00097" w:rsidRPr="00DF7690" w:rsidTr="002B0DF4">
        <w:tc>
          <w:tcPr>
            <w:tcW w:w="10632" w:type="dxa"/>
            <w:gridSpan w:val="4"/>
            <w:shd w:val="clear" w:color="auto" w:fill="ED7D31"/>
          </w:tcPr>
          <w:p w:rsidR="00B00097" w:rsidRPr="00C032B2" w:rsidRDefault="00345E01" w:rsidP="00C032B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  <w:lang w:val="en-US"/>
              </w:rPr>
            </w:pPr>
            <w:r w:rsidRPr="00C032B2"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>Взаимодействие с налоговыми органами</w:t>
            </w:r>
          </w:p>
        </w:tc>
      </w:tr>
      <w:tr w:rsidR="00B00097" w:rsidRPr="00DF7690" w:rsidTr="002B0DF4">
        <w:trPr>
          <w:trHeight w:val="1242"/>
        </w:trPr>
        <w:tc>
          <w:tcPr>
            <w:tcW w:w="2943" w:type="dxa"/>
            <w:shd w:val="clear" w:color="auto" w:fill="auto"/>
          </w:tcPr>
          <w:p w:rsidR="00B00097" w:rsidRPr="009E715F" w:rsidRDefault="00345E01" w:rsidP="00A75E5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</w:pPr>
            <w:r w:rsidRPr="00345E01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Сверка расчетов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345E01" w:rsidRPr="00C032B2" w:rsidRDefault="00345E01" w:rsidP="0036622C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032B2">
              <w:rPr>
                <w:rFonts w:ascii="Arial" w:hAnsi="Arial" w:cs="Arial"/>
                <w:bCs/>
                <w:sz w:val="20"/>
                <w:szCs w:val="20"/>
              </w:rPr>
              <w:t xml:space="preserve">ФНС утвердила </w:t>
            </w:r>
            <w:r w:rsidRPr="00E331A3">
              <w:rPr>
                <w:rFonts w:ascii="Arial" w:hAnsi="Arial" w:cs="Arial"/>
                <w:b/>
                <w:bCs/>
                <w:sz w:val="20"/>
                <w:szCs w:val="20"/>
              </w:rPr>
              <w:t>временный порядок совместной сверки расч</w:t>
            </w:r>
            <w:r w:rsidR="00174936">
              <w:rPr>
                <w:rFonts w:ascii="Arial" w:hAnsi="Arial" w:cs="Arial"/>
                <w:b/>
                <w:bCs/>
                <w:sz w:val="20"/>
                <w:szCs w:val="20"/>
              </w:rPr>
              <w:t>е</w:t>
            </w:r>
            <w:r w:rsidRPr="00E331A3">
              <w:rPr>
                <w:rFonts w:ascii="Arial" w:hAnsi="Arial" w:cs="Arial"/>
                <w:b/>
                <w:bCs/>
                <w:sz w:val="20"/>
                <w:szCs w:val="20"/>
              </w:rPr>
              <w:t>тов по нало</w:t>
            </w:r>
            <w:r w:rsidR="0036622C">
              <w:rPr>
                <w:rFonts w:ascii="Arial" w:hAnsi="Arial" w:cs="Arial"/>
                <w:b/>
                <w:bCs/>
                <w:sz w:val="20"/>
                <w:szCs w:val="20"/>
              </w:rPr>
              <w:softHyphen/>
            </w:r>
            <w:r w:rsidRPr="00E331A3">
              <w:rPr>
                <w:rFonts w:ascii="Arial" w:hAnsi="Arial" w:cs="Arial"/>
                <w:b/>
                <w:bCs/>
                <w:sz w:val="20"/>
                <w:szCs w:val="20"/>
              </w:rPr>
              <w:t>гам</w:t>
            </w:r>
            <w:r w:rsidRPr="00C032B2">
              <w:rPr>
                <w:rFonts w:ascii="Arial" w:hAnsi="Arial" w:cs="Arial"/>
                <w:bCs/>
                <w:sz w:val="20"/>
                <w:szCs w:val="20"/>
              </w:rPr>
              <w:t>, сборам, страховым взносам, пеням, штрафам, процентам. В новом порядке в частности:</w:t>
            </w:r>
          </w:p>
          <w:p w:rsidR="00345E01" w:rsidRPr="00674260" w:rsidRDefault="00345E01" w:rsidP="0036622C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24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74260">
              <w:rPr>
                <w:rFonts w:ascii="Arial" w:hAnsi="Arial" w:cs="Arial"/>
                <w:bCs/>
                <w:sz w:val="20"/>
                <w:szCs w:val="20"/>
              </w:rPr>
              <w:lastRenderedPageBreak/>
              <w:t>уточнены требования к заполнению заявления на сверку;</w:t>
            </w:r>
          </w:p>
          <w:p w:rsidR="009F33F3" w:rsidRPr="00674260" w:rsidRDefault="00345E01" w:rsidP="00674260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12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4260">
              <w:rPr>
                <w:rFonts w:ascii="Arial" w:hAnsi="Arial" w:cs="Arial"/>
                <w:bCs/>
                <w:sz w:val="20"/>
                <w:szCs w:val="20"/>
              </w:rPr>
              <w:t>установлен срок 5 рабочих дней, в который можно забрать акт сверки лично</w:t>
            </w:r>
          </w:p>
        </w:tc>
        <w:tc>
          <w:tcPr>
            <w:tcW w:w="3691" w:type="dxa"/>
            <w:shd w:val="clear" w:color="auto" w:fill="auto"/>
          </w:tcPr>
          <w:p w:rsidR="00B00097" w:rsidRPr="00C032B2" w:rsidRDefault="00933658" w:rsidP="0093365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Подробности можно узнать и</w:t>
            </w:r>
            <w:r w:rsidR="00330C52" w:rsidRPr="00C032B2">
              <w:rPr>
                <w:rFonts w:ascii="Arial" w:hAnsi="Arial" w:cs="Arial"/>
                <w:sz w:val="20"/>
                <w:szCs w:val="20"/>
              </w:rPr>
              <w:t xml:space="preserve">з </w:t>
            </w:r>
            <w:hyperlink r:id="rId25" w:tooltip="Ссылка на КонсультантПлюс" w:history="1">
              <w:r w:rsidR="00330C52" w:rsidRPr="00C032B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</w:t>
              </w:r>
              <w:r w:rsidR="0036622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30C52" w:rsidRPr="00C032B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вого решения: Как провести сверку с налоговым органом по расчетам с бюджетом</w:t>
              </w:r>
            </w:hyperlink>
          </w:p>
        </w:tc>
      </w:tr>
      <w:tr w:rsidR="00B00097" w:rsidRPr="00DF7690" w:rsidTr="002B0DF4">
        <w:tc>
          <w:tcPr>
            <w:tcW w:w="10632" w:type="dxa"/>
            <w:gridSpan w:val="4"/>
            <w:shd w:val="clear" w:color="auto" w:fill="ED7D31"/>
          </w:tcPr>
          <w:p w:rsidR="00B00097" w:rsidRPr="00C032B2" w:rsidRDefault="00B00097" w:rsidP="00C032B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C032B2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Статформы</w:t>
            </w:r>
          </w:p>
        </w:tc>
      </w:tr>
      <w:tr w:rsidR="00B00097" w:rsidRPr="00DF7690" w:rsidTr="002B0DF4">
        <w:trPr>
          <w:trHeight w:val="544"/>
        </w:trPr>
        <w:tc>
          <w:tcPr>
            <w:tcW w:w="2943" w:type="dxa"/>
            <w:shd w:val="clear" w:color="auto" w:fill="auto"/>
          </w:tcPr>
          <w:p w:rsidR="00B00097" w:rsidRPr="002274EC" w:rsidRDefault="00B00097" w:rsidP="00A75E51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</w:pPr>
            <w:r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Форма N </w:t>
            </w:r>
            <w:r w:rsidR="002274EC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7</w:t>
            </w:r>
            <w:r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>-</w:t>
            </w:r>
            <w:r w:rsidR="002274EC"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травматизм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B00097" w:rsidRPr="00E331A3" w:rsidRDefault="00B00097" w:rsidP="00C032B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74260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отчета за 20</w:t>
            </w:r>
            <w:r w:rsidR="002274EC" w:rsidRPr="00674260">
              <w:rPr>
                <w:rFonts w:ascii="Arial" w:hAnsi="Arial" w:cs="Arial"/>
                <w:b/>
                <w:color w:val="7030A0"/>
                <w:sz w:val="20"/>
                <w:szCs w:val="20"/>
              </w:rPr>
              <w:t>20</w:t>
            </w:r>
            <w:r w:rsidRPr="0067426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г</w:t>
            </w:r>
            <w:r w:rsidR="00674260" w:rsidRPr="00674260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="006742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032B2">
              <w:rPr>
                <w:rFonts w:ascii="Arial" w:hAnsi="Arial" w:cs="Arial"/>
                <w:sz w:val="20"/>
                <w:szCs w:val="20"/>
              </w:rPr>
              <w:t xml:space="preserve">утверждены </w:t>
            </w:r>
            <w:r w:rsidRPr="00E331A3">
              <w:rPr>
                <w:rFonts w:ascii="Arial" w:hAnsi="Arial" w:cs="Arial"/>
                <w:b/>
                <w:sz w:val="20"/>
                <w:szCs w:val="20"/>
              </w:rPr>
              <w:t xml:space="preserve">новые </w:t>
            </w:r>
            <w:r w:rsidR="002274EC" w:rsidRPr="00E331A3">
              <w:rPr>
                <w:rFonts w:ascii="Arial" w:hAnsi="Arial" w:cs="Arial"/>
                <w:b/>
                <w:sz w:val="20"/>
                <w:szCs w:val="20"/>
              </w:rPr>
              <w:t xml:space="preserve">форма </w:t>
            </w:r>
            <w:r w:rsidR="00174936">
              <w:rPr>
                <w:rFonts w:ascii="Arial" w:hAnsi="Arial" w:cs="Arial"/>
                <w:b/>
                <w:sz w:val="20"/>
                <w:szCs w:val="20"/>
              </w:rPr>
              <w:t>с</w:t>
            </w:r>
            <w:r w:rsidR="002274EC" w:rsidRPr="00E331A3">
              <w:rPr>
                <w:rFonts w:ascii="Arial" w:hAnsi="Arial" w:cs="Arial"/>
                <w:b/>
                <w:sz w:val="20"/>
                <w:szCs w:val="20"/>
              </w:rPr>
              <w:t>ведений о травматизме на производстве и профессиональных заболеваниях</w:t>
            </w:r>
            <w:r w:rsidR="00355F5C" w:rsidRPr="00E331A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55F5C" w:rsidRPr="00C032B2">
              <w:rPr>
                <w:rFonts w:ascii="Arial" w:hAnsi="Arial" w:cs="Arial"/>
                <w:sz w:val="20"/>
                <w:szCs w:val="20"/>
              </w:rPr>
              <w:t xml:space="preserve">и </w:t>
            </w:r>
            <w:r w:rsidR="00174936">
              <w:rPr>
                <w:rFonts w:ascii="Arial" w:hAnsi="Arial" w:cs="Arial"/>
                <w:b/>
                <w:sz w:val="20"/>
                <w:szCs w:val="20"/>
              </w:rPr>
              <w:t>у</w:t>
            </w:r>
            <w:r w:rsidRPr="00E331A3">
              <w:rPr>
                <w:rFonts w:ascii="Arial" w:hAnsi="Arial" w:cs="Arial"/>
                <w:b/>
                <w:sz w:val="20"/>
                <w:szCs w:val="20"/>
              </w:rPr>
              <w:t xml:space="preserve">казания по </w:t>
            </w:r>
            <w:r w:rsidR="00355F5C" w:rsidRPr="00E331A3">
              <w:rPr>
                <w:rFonts w:ascii="Arial" w:hAnsi="Arial" w:cs="Arial"/>
                <w:b/>
                <w:sz w:val="20"/>
                <w:szCs w:val="20"/>
              </w:rPr>
              <w:t>ее запол</w:t>
            </w:r>
            <w:r w:rsidR="0036622C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="00355F5C" w:rsidRPr="00E331A3">
              <w:rPr>
                <w:rFonts w:ascii="Arial" w:hAnsi="Arial" w:cs="Arial"/>
                <w:b/>
                <w:sz w:val="20"/>
                <w:szCs w:val="20"/>
              </w:rPr>
              <w:t>нению</w:t>
            </w:r>
            <w:r w:rsidR="004A0435" w:rsidRPr="00E331A3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4A0435" w:rsidRPr="00C032B2" w:rsidRDefault="004A0435" w:rsidP="00C032B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2B2">
              <w:rPr>
                <w:rFonts w:ascii="Arial" w:hAnsi="Arial" w:cs="Arial"/>
                <w:sz w:val="20"/>
                <w:szCs w:val="20"/>
              </w:rPr>
              <w:t>Для новой формы уточнили перечень респондентов. По ней не нужно отчиты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C032B2">
              <w:rPr>
                <w:rFonts w:ascii="Arial" w:hAnsi="Arial" w:cs="Arial"/>
                <w:sz w:val="20"/>
                <w:szCs w:val="20"/>
              </w:rPr>
              <w:t>ваться организациям, которые занима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C032B2">
              <w:rPr>
                <w:rFonts w:ascii="Arial" w:hAnsi="Arial" w:cs="Arial"/>
                <w:sz w:val="20"/>
                <w:szCs w:val="20"/>
              </w:rPr>
              <w:t xml:space="preserve">ются операциями </w:t>
            </w:r>
            <w:r w:rsidR="005D3EA9" w:rsidRPr="00C032B2">
              <w:rPr>
                <w:rFonts w:ascii="Arial" w:hAnsi="Arial" w:cs="Arial"/>
                <w:sz w:val="20"/>
                <w:szCs w:val="20"/>
              </w:rPr>
              <w:t>с н</w:t>
            </w:r>
            <w:r w:rsidRPr="00C032B2">
              <w:rPr>
                <w:rFonts w:ascii="Arial" w:hAnsi="Arial" w:cs="Arial"/>
                <w:sz w:val="20"/>
                <w:szCs w:val="20"/>
              </w:rPr>
              <w:t>едвижимостью</w:t>
            </w:r>
            <w:r w:rsidR="005D3EA9" w:rsidRPr="00C032B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D3EA9" w:rsidRPr="00C032B2" w:rsidRDefault="005D3EA9" w:rsidP="00C032B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2B2">
              <w:rPr>
                <w:rFonts w:ascii="Arial" w:hAnsi="Arial" w:cs="Arial"/>
                <w:sz w:val="20"/>
                <w:szCs w:val="20"/>
              </w:rPr>
              <w:t>В новой форме отдельными строками будет отражаться количество постра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C032B2">
              <w:rPr>
                <w:rFonts w:ascii="Arial" w:hAnsi="Arial" w:cs="Arial"/>
                <w:sz w:val="20"/>
                <w:szCs w:val="20"/>
              </w:rPr>
              <w:t>давших по вине работников и работода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C032B2">
              <w:rPr>
                <w:rFonts w:ascii="Arial" w:hAnsi="Arial" w:cs="Arial"/>
                <w:sz w:val="20"/>
                <w:szCs w:val="20"/>
              </w:rPr>
              <w:t xml:space="preserve">телей, а также </w:t>
            </w:r>
            <w:r w:rsidR="00423FD1" w:rsidRPr="00C032B2">
              <w:rPr>
                <w:rFonts w:ascii="Arial" w:hAnsi="Arial" w:cs="Arial"/>
                <w:sz w:val="20"/>
                <w:szCs w:val="20"/>
              </w:rPr>
              <w:t>пострадавших работни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423FD1" w:rsidRPr="00C032B2">
              <w:rPr>
                <w:rFonts w:ascii="Arial" w:hAnsi="Arial" w:cs="Arial"/>
                <w:sz w:val="20"/>
                <w:szCs w:val="20"/>
              </w:rPr>
              <w:t>ков</w:t>
            </w:r>
            <w:r w:rsidRPr="00C032B2">
              <w:rPr>
                <w:rFonts w:ascii="Arial" w:hAnsi="Arial" w:cs="Arial"/>
                <w:sz w:val="20"/>
                <w:szCs w:val="20"/>
              </w:rPr>
              <w:t xml:space="preserve"> в состоянии опьянения.</w:t>
            </w:r>
          </w:p>
          <w:p w:rsidR="00423FD1" w:rsidRPr="00C032B2" w:rsidRDefault="00423FD1" w:rsidP="00C032B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32B2">
              <w:rPr>
                <w:rFonts w:ascii="Arial" w:hAnsi="Arial" w:cs="Arial"/>
                <w:sz w:val="20"/>
                <w:szCs w:val="20"/>
              </w:rPr>
              <w:t>Также новая форма предусматривает детализацию расходов на мероприятия по охране труда.</w:t>
            </w:r>
          </w:p>
          <w:p w:rsidR="00423FD1" w:rsidRPr="00C032B2" w:rsidRDefault="00423FD1" w:rsidP="00674260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032B2">
              <w:rPr>
                <w:rFonts w:ascii="Arial" w:hAnsi="Arial" w:cs="Arial"/>
                <w:sz w:val="20"/>
                <w:szCs w:val="20"/>
              </w:rPr>
              <w:t xml:space="preserve">По новой форме организация </w:t>
            </w:r>
            <w:r w:rsidR="006323E6" w:rsidRPr="00C032B2">
              <w:rPr>
                <w:rFonts w:ascii="Arial" w:hAnsi="Arial" w:cs="Arial"/>
                <w:sz w:val="20"/>
                <w:szCs w:val="20"/>
              </w:rPr>
              <w:t>с</w:t>
            </w:r>
            <w:r w:rsidRPr="00C032B2">
              <w:rPr>
                <w:rFonts w:ascii="Arial" w:hAnsi="Arial" w:cs="Arial"/>
                <w:sz w:val="20"/>
                <w:szCs w:val="20"/>
              </w:rPr>
              <w:t xml:space="preserve">может </w:t>
            </w:r>
            <w:r w:rsidR="006323E6" w:rsidRPr="00C032B2">
              <w:rPr>
                <w:rFonts w:ascii="Arial" w:hAnsi="Arial" w:cs="Arial"/>
                <w:sz w:val="20"/>
                <w:szCs w:val="20"/>
              </w:rPr>
              <w:t>представить сводный отчет за все под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="006323E6" w:rsidRPr="00C032B2">
              <w:rPr>
                <w:rFonts w:ascii="Arial" w:hAnsi="Arial" w:cs="Arial"/>
                <w:sz w:val="20"/>
                <w:szCs w:val="20"/>
              </w:rPr>
              <w:t>разделения в регионе</w:t>
            </w:r>
          </w:p>
        </w:tc>
        <w:tc>
          <w:tcPr>
            <w:tcW w:w="3691" w:type="dxa"/>
            <w:shd w:val="clear" w:color="auto" w:fill="auto"/>
          </w:tcPr>
          <w:p w:rsidR="00B00097" w:rsidRPr="00674260" w:rsidRDefault="00B00097" w:rsidP="00C032B2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4260">
              <w:rPr>
                <w:rFonts w:ascii="Arial" w:hAnsi="Arial" w:cs="Arial"/>
                <w:sz w:val="20"/>
                <w:szCs w:val="20"/>
              </w:rPr>
              <w:t>Заполнить форму помогут:</w:t>
            </w:r>
          </w:p>
          <w:p w:rsidR="009A4442" w:rsidRPr="009A4442" w:rsidRDefault="0024174E" w:rsidP="00674260">
            <w:pPr>
              <w:pStyle w:val="aa"/>
              <w:numPr>
                <w:ilvl w:val="0"/>
                <w:numId w:val="14"/>
              </w:numPr>
              <w:spacing w:before="120" w:after="0" w:line="240" w:lineRule="auto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26" w:tooltip="Ссылка на КонсультантПлюс" w:history="1">
              <w:hyperlink r:id="rId27" w:tooltip="Ссылка на КонсультантПлюс" w:history="1">
                <w:r w:rsidR="009A4442" w:rsidRPr="00674260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Готовое решение: Как заполнить форму N 7-травматизм начиная с отчета за 2020 г.</w:t>
                </w:r>
              </w:hyperlink>
            </w:hyperlink>
            <w:r w:rsidR="009A4442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B00097" w:rsidRPr="009A4442" w:rsidRDefault="0024174E" w:rsidP="009A4442">
            <w:pPr>
              <w:pStyle w:val="aa"/>
              <w:numPr>
                <w:ilvl w:val="0"/>
                <w:numId w:val="14"/>
              </w:numPr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8" w:tooltip="Ссылка на КонсультантПлюс" w:history="1">
              <w:r w:rsidR="008200FA" w:rsidRPr="00674260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t>Форма: Сведения о травматизме на производстве и профессио</w:t>
              </w:r>
              <w:r w:rsidR="0036622C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softHyphen/>
              </w:r>
              <w:r w:rsidR="008200FA" w:rsidRPr="00674260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t>нальных заболеваниях за 2020 г. Форма N 7-травматизм (годовая)</w:t>
              </w:r>
            </w:hyperlink>
          </w:p>
        </w:tc>
      </w:tr>
      <w:tr w:rsidR="00B00097" w:rsidRPr="00DF7690" w:rsidTr="002B0DF4">
        <w:tc>
          <w:tcPr>
            <w:tcW w:w="10632" w:type="dxa"/>
            <w:gridSpan w:val="4"/>
            <w:shd w:val="clear" w:color="auto" w:fill="ED7D31"/>
          </w:tcPr>
          <w:p w:rsidR="00B00097" w:rsidRPr="00C032B2" w:rsidRDefault="009E715F" w:rsidP="00C032B2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  <w:lang w:val="en-US"/>
              </w:rPr>
            </w:pPr>
            <w:r w:rsidRPr="00C032B2">
              <w:rPr>
                <w:rFonts w:ascii="Arial" w:hAnsi="Arial" w:cs="Arial"/>
                <w:b/>
                <w:color w:val="800080"/>
                <w:sz w:val="20"/>
                <w:szCs w:val="20"/>
                <w:lang w:val="en-US"/>
              </w:rPr>
              <w:t>Зарубежные активы</w:t>
            </w:r>
          </w:p>
        </w:tc>
      </w:tr>
      <w:tr w:rsidR="00B00097" w:rsidRPr="00DF7690" w:rsidTr="002B0DF4">
        <w:tc>
          <w:tcPr>
            <w:tcW w:w="2943" w:type="dxa"/>
            <w:shd w:val="clear" w:color="auto" w:fill="auto"/>
          </w:tcPr>
          <w:p w:rsidR="00B00097" w:rsidRPr="00F92BD4" w:rsidRDefault="00F92BD4" w:rsidP="00A75E51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  <w:lang w:val="en-US"/>
              </w:rPr>
              <w:t>Отчетность</w:t>
            </w:r>
          </w:p>
        </w:tc>
        <w:tc>
          <w:tcPr>
            <w:tcW w:w="3969" w:type="dxa"/>
            <w:shd w:val="clear" w:color="auto" w:fill="auto"/>
          </w:tcPr>
          <w:p w:rsidR="00F92BD4" w:rsidRPr="00E331A3" w:rsidRDefault="00F92BD4" w:rsidP="00674260">
            <w:pPr>
              <w:pStyle w:val="aa"/>
              <w:spacing w:before="120" w:after="0" w:line="240" w:lineRule="auto"/>
              <w:ind w:left="-23"/>
              <w:contextualSpacing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622C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2020 г</w:t>
            </w:r>
            <w:r w:rsidR="00674260" w:rsidRPr="0036622C">
              <w:rPr>
                <w:rFonts w:ascii="Arial" w:hAnsi="Arial" w:cs="Arial"/>
                <w:b/>
                <w:color w:val="7030A0"/>
                <w:sz w:val="20"/>
                <w:szCs w:val="20"/>
              </w:rPr>
              <w:t>.</w:t>
            </w:r>
            <w:r w:rsidRPr="00A75E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31A3">
              <w:rPr>
                <w:rFonts w:ascii="Arial" w:hAnsi="Arial" w:cs="Arial"/>
                <w:b/>
                <w:sz w:val="20"/>
                <w:szCs w:val="20"/>
              </w:rPr>
              <w:t>сообщать в налоговые ор</w:t>
            </w:r>
            <w:r w:rsidR="0036622C">
              <w:rPr>
                <w:rFonts w:ascii="Arial" w:hAnsi="Arial" w:cs="Arial"/>
                <w:b/>
                <w:sz w:val="20"/>
                <w:szCs w:val="20"/>
              </w:rPr>
              <w:softHyphen/>
            </w:r>
            <w:r w:rsidRPr="00E331A3">
              <w:rPr>
                <w:rFonts w:ascii="Arial" w:hAnsi="Arial" w:cs="Arial"/>
                <w:b/>
                <w:sz w:val="20"/>
                <w:szCs w:val="20"/>
              </w:rPr>
              <w:t>ганы</w:t>
            </w:r>
            <w:r w:rsidRPr="00A75E51">
              <w:rPr>
                <w:rFonts w:ascii="Arial" w:hAnsi="Arial" w:cs="Arial"/>
                <w:sz w:val="20"/>
                <w:szCs w:val="20"/>
              </w:rPr>
              <w:t xml:space="preserve"> необходимо не только </w:t>
            </w:r>
            <w:r w:rsidRPr="00E331A3">
              <w:rPr>
                <w:rFonts w:ascii="Arial" w:hAnsi="Arial" w:cs="Arial"/>
                <w:b/>
                <w:sz w:val="20"/>
                <w:szCs w:val="20"/>
              </w:rPr>
              <w:t>о счетах (вкладах)</w:t>
            </w:r>
            <w:r w:rsidRPr="00A75E5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331A3">
              <w:rPr>
                <w:rFonts w:ascii="Arial" w:hAnsi="Arial" w:cs="Arial"/>
                <w:b/>
                <w:sz w:val="20"/>
                <w:szCs w:val="20"/>
              </w:rPr>
              <w:t>открытых</w:t>
            </w:r>
            <w:r w:rsidRPr="00A75E51">
              <w:rPr>
                <w:rFonts w:ascii="Arial" w:hAnsi="Arial" w:cs="Arial"/>
                <w:sz w:val="20"/>
                <w:szCs w:val="20"/>
              </w:rPr>
              <w:t xml:space="preserve"> в банках, но и </w:t>
            </w:r>
            <w:r w:rsidRPr="00E331A3">
              <w:rPr>
                <w:rFonts w:ascii="Arial" w:hAnsi="Arial" w:cs="Arial"/>
                <w:b/>
                <w:sz w:val="20"/>
                <w:szCs w:val="20"/>
              </w:rPr>
              <w:t>в иных организациях финансового рынка, расположенных за пределами РФ.</w:t>
            </w:r>
          </w:p>
          <w:p w:rsidR="00F92BD4" w:rsidRPr="00A75E51" w:rsidRDefault="001973D9" w:rsidP="00674260">
            <w:pPr>
              <w:pStyle w:val="aa"/>
              <w:spacing w:before="120" w:after="0" w:line="240" w:lineRule="auto"/>
              <w:ind w:left="-23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5E51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36622C">
              <w:rPr>
                <w:rFonts w:ascii="Arial" w:hAnsi="Arial" w:cs="Arial"/>
                <w:b/>
                <w:color w:val="7030A0"/>
                <w:sz w:val="20"/>
                <w:szCs w:val="20"/>
              </w:rPr>
              <w:t>16.06.2020</w:t>
            </w:r>
            <w:r w:rsidRPr="00A75E51">
              <w:rPr>
                <w:rFonts w:ascii="Arial" w:hAnsi="Arial" w:cs="Arial"/>
                <w:sz w:val="20"/>
                <w:szCs w:val="20"/>
              </w:rPr>
              <w:t xml:space="preserve"> применяются </w:t>
            </w:r>
            <w:r w:rsidRPr="00E331A3">
              <w:rPr>
                <w:rFonts w:ascii="Arial" w:hAnsi="Arial" w:cs="Arial"/>
                <w:b/>
                <w:sz w:val="20"/>
                <w:szCs w:val="20"/>
              </w:rPr>
              <w:t xml:space="preserve">новые формы </w:t>
            </w:r>
            <w:r w:rsidRPr="00A75E51">
              <w:rPr>
                <w:rFonts w:ascii="Arial" w:hAnsi="Arial" w:cs="Arial"/>
                <w:sz w:val="20"/>
                <w:szCs w:val="20"/>
              </w:rPr>
              <w:t xml:space="preserve">(форматы) </w:t>
            </w:r>
            <w:r w:rsidRPr="00E331A3">
              <w:rPr>
                <w:rFonts w:ascii="Arial" w:hAnsi="Arial" w:cs="Arial"/>
                <w:b/>
                <w:sz w:val="20"/>
                <w:szCs w:val="20"/>
              </w:rPr>
              <w:t>уведомлений</w:t>
            </w:r>
            <w:r w:rsidRPr="00A75E51">
              <w:rPr>
                <w:rFonts w:ascii="Arial" w:hAnsi="Arial" w:cs="Arial"/>
                <w:sz w:val="20"/>
                <w:szCs w:val="20"/>
              </w:rPr>
              <w:t xml:space="preserve"> ин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A75E51">
              <w:rPr>
                <w:rFonts w:ascii="Arial" w:hAnsi="Arial" w:cs="Arial"/>
                <w:sz w:val="20"/>
                <w:szCs w:val="20"/>
              </w:rPr>
              <w:t>спекции</w:t>
            </w:r>
            <w:r w:rsidR="00F92BD4" w:rsidRPr="00A75E51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92BD4" w:rsidRPr="00A75E51" w:rsidRDefault="00F92BD4" w:rsidP="00674260">
            <w:pPr>
              <w:pStyle w:val="aa"/>
              <w:numPr>
                <w:ilvl w:val="0"/>
                <w:numId w:val="15"/>
              </w:numPr>
              <w:spacing w:before="120"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5E51">
              <w:rPr>
                <w:rFonts w:ascii="Arial" w:hAnsi="Arial" w:cs="Arial"/>
                <w:sz w:val="20"/>
                <w:szCs w:val="20"/>
              </w:rPr>
              <w:t>об открытии (закрытии) счета (вклада) в банке или иной организа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A75E51">
              <w:rPr>
                <w:rFonts w:ascii="Arial" w:hAnsi="Arial" w:cs="Arial"/>
                <w:sz w:val="20"/>
                <w:szCs w:val="20"/>
              </w:rPr>
              <w:t>ции финансового рынка, располо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A75E51">
              <w:rPr>
                <w:rFonts w:ascii="Arial" w:hAnsi="Arial" w:cs="Arial"/>
                <w:sz w:val="20"/>
                <w:szCs w:val="20"/>
              </w:rPr>
              <w:t>женных за пределами территории РФ;</w:t>
            </w:r>
          </w:p>
          <w:p w:rsidR="00F92BD4" w:rsidRPr="00A75E51" w:rsidRDefault="00F92BD4" w:rsidP="00674260">
            <w:pPr>
              <w:pStyle w:val="aa"/>
              <w:numPr>
                <w:ilvl w:val="0"/>
                <w:numId w:val="15"/>
              </w:numPr>
              <w:spacing w:before="120" w:after="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5E51">
              <w:rPr>
                <w:rFonts w:ascii="Arial" w:hAnsi="Arial" w:cs="Arial"/>
                <w:sz w:val="20"/>
                <w:szCs w:val="20"/>
              </w:rPr>
              <w:t>об изменении реквизитов счета (вклада) в банке или иной организа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A75E51">
              <w:rPr>
                <w:rFonts w:ascii="Arial" w:hAnsi="Arial" w:cs="Arial"/>
                <w:sz w:val="20"/>
                <w:szCs w:val="20"/>
              </w:rPr>
              <w:t>ции финансового рынка, располо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A75E51">
              <w:rPr>
                <w:rFonts w:ascii="Arial" w:hAnsi="Arial" w:cs="Arial"/>
                <w:sz w:val="20"/>
                <w:szCs w:val="20"/>
              </w:rPr>
              <w:t>женных за пределами территории РФ;</w:t>
            </w:r>
          </w:p>
          <w:p w:rsidR="00B00097" w:rsidRPr="00A75E51" w:rsidRDefault="00F92BD4" w:rsidP="00674260">
            <w:pPr>
              <w:pStyle w:val="aa"/>
              <w:numPr>
                <w:ilvl w:val="0"/>
                <w:numId w:val="15"/>
              </w:numPr>
              <w:spacing w:before="120" w:after="120" w:line="240" w:lineRule="auto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75E51">
              <w:rPr>
                <w:rFonts w:ascii="Arial" w:hAnsi="Arial" w:cs="Arial"/>
                <w:sz w:val="20"/>
                <w:szCs w:val="20"/>
              </w:rPr>
              <w:t>о наличии счета в банке за преде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A75E51">
              <w:rPr>
                <w:rFonts w:ascii="Arial" w:hAnsi="Arial" w:cs="Arial"/>
                <w:sz w:val="20"/>
                <w:szCs w:val="20"/>
              </w:rPr>
              <w:t>лами территории РФ, открытого в соответствии с разрешением, дей</w:t>
            </w:r>
            <w:r w:rsidR="0036622C">
              <w:rPr>
                <w:rFonts w:ascii="Arial" w:hAnsi="Arial" w:cs="Arial"/>
                <w:sz w:val="20"/>
                <w:szCs w:val="20"/>
              </w:rPr>
              <w:softHyphen/>
            </w:r>
            <w:r w:rsidRPr="00A75E51">
              <w:rPr>
                <w:rFonts w:ascii="Arial" w:hAnsi="Arial" w:cs="Arial"/>
                <w:sz w:val="20"/>
                <w:szCs w:val="20"/>
              </w:rPr>
              <w:t>ствие которого прекратилось</w:t>
            </w:r>
          </w:p>
        </w:tc>
        <w:tc>
          <w:tcPr>
            <w:tcW w:w="3720" w:type="dxa"/>
            <w:gridSpan w:val="2"/>
            <w:shd w:val="clear" w:color="auto" w:fill="auto"/>
          </w:tcPr>
          <w:p w:rsidR="00B00097" w:rsidRPr="00674260" w:rsidRDefault="00F92BD4" w:rsidP="0067426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4260">
              <w:rPr>
                <w:rFonts w:ascii="Arial" w:hAnsi="Arial" w:cs="Arial"/>
                <w:sz w:val="20"/>
                <w:szCs w:val="20"/>
              </w:rPr>
              <w:t>Заполнить уведомление помогут:</w:t>
            </w:r>
          </w:p>
          <w:p w:rsidR="00F92BD4" w:rsidRPr="00674260" w:rsidRDefault="0024174E" w:rsidP="00674260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9" w:tooltip="Ссылка на КонсультантПлюс" w:history="1">
              <w:r w:rsidR="00F92BD4" w:rsidRPr="0067426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Готовое решение: Как организа</w:t>
              </w:r>
              <w:r w:rsidR="0036622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92BD4" w:rsidRPr="0067426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ции заполнить уведомление об открытии (закрытии) счета за ру</w:t>
              </w:r>
              <w:r w:rsidR="0036622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92BD4" w:rsidRPr="0067426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бежом в иностранном банке (иной организации финансового рынка)</w:t>
              </w:r>
            </w:hyperlink>
            <w:r w:rsidR="001973D9" w:rsidRPr="0067426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1973D9" w:rsidRPr="00674260" w:rsidRDefault="0024174E" w:rsidP="00674260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40" w:lineRule="auto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0" w:tooltip="Ссылка на КонсультантПлюс" w:history="1">
              <w:r w:rsidR="00120102" w:rsidRPr="0067426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Уведомление об откры</w:t>
              </w:r>
              <w:r w:rsidR="0036622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20102" w:rsidRPr="0067426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тии организацией счета за рубе</w:t>
              </w:r>
              <w:r w:rsidR="0036622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20102" w:rsidRPr="0067426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жом в иностранном банке (обра</w:t>
              </w:r>
              <w:r w:rsidR="0036622C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120102" w:rsidRPr="0067426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зец заполнения)</w:t>
              </w:r>
            </w:hyperlink>
          </w:p>
        </w:tc>
      </w:tr>
    </w:tbl>
    <w:p w:rsidR="00D81331" w:rsidRDefault="0024174E"/>
    <w:sectPr w:rsidR="00D81331" w:rsidSect="00D412D6">
      <w:headerReference w:type="default" r:id="rId31"/>
      <w:footerReference w:type="even" r:id="rId32"/>
      <w:footerReference w:type="default" r:id="rId33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74E" w:rsidRDefault="0024174E" w:rsidP="00B00097">
      <w:pPr>
        <w:spacing w:after="0" w:line="240" w:lineRule="auto"/>
      </w:pPr>
      <w:r>
        <w:separator/>
      </w:r>
    </w:p>
  </w:endnote>
  <w:endnote w:type="continuationSeparator" w:id="0">
    <w:p w:rsidR="0024174E" w:rsidRDefault="0024174E" w:rsidP="00B00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E923DD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24174E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E923DD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7B4019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E923DD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5950CD">
      <w:rPr>
        <w:i/>
        <w:color w:val="808080"/>
        <w:sz w:val="18"/>
        <w:szCs w:val="18"/>
        <w:lang w:val="en-US"/>
      </w:rPr>
      <w:t>13</w:t>
    </w:r>
    <w:r w:rsidRPr="0038387E">
      <w:rPr>
        <w:i/>
        <w:color w:val="808080"/>
        <w:sz w:val="18"/>
        <w:szCs w:val="18"/>
      </w:rPr>
      <w:t>.</w:t>
    </w:r>
    <w:r w:rsidR="00052389">
      <w:rPr>
        <w:i/>
        <w:color w:val="808080"/>
        <w:sz w:val="18"/>
        <w:szCs w:val="18"/>
        <w:lang w:val="en-US"/>
      </w:rPr>
      <w:t>0</w:t>
    </w:r>
    <w:r w:rsidR="00052389">
      <w:rPr>
        <w:i/>
        <w:color w:val="808080"/>
        <w:sz w:val="18"/>
        <w:szCs w:val="18"/>
      </w:rPr>
      <w:t>7</w:t>
    </w:r>
    <w:r>
      <w:rPr>
        <w:i/>
        <w:color w:val="808080"/>
        <w:sz w:val="18"/>
        <w:szCs w:val="18"/>
      </w:rPr>
      <w:t>.2020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74E" w:rsidRDefault="0024174E" w:rsidP="00B00097">
      <w:pPr>
        <w:spacing w:after="0" w:line="240" w:lineRule="auto"/>
      </w:pPr>
      <w:r>
        <w:separator/>
      </w:r>
    </w:p>
  </w:footnote>
  <w:footnote w:type="continuationSeparator" w:id="0">
    <w:p w:rsidR="0024174E" w:rsidRDefault="0024174E" w:rsidP="00B0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E923DD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 w:rsidR="00B00097"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  <w:lang w:val="en-US"/>
      </w:rPr>
      <w:t>I</w:t>
    </w:r>
    <w:r>
      <w:rPr>
        <w:i/>
        <w:color w:val="808080"/>
        <w:sz w:val="18"/>
        <w:szCs w:val="18"/>
      </w:rPr>
      <w:t xml:space="preserve"> квартал 2020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B41CA"/>
    <w:multiLevelType w:val="hybridMultilevel"/>
    <w:tmpl w:val="4928D8B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5E58A7"/>
    <w:multiLevelType w:val="hybridMultilevel"/>
    <w:tmpl w:val="D3BA11F8"/>
    <w:lvl w:ilvl="0" w:tplc="CC58D06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34FEC"/>
    <w:multiLevelType w:val="hybridMultilevel"/>
    <w:tmpl w:val="B6C09A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BC0304"/>
    <w:multiLevelType w:val="hybridMultilevel"/>
    <w:tmpl w:val="A396293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3F2AD3"/>
    <w:multiLevelType w:val="hybridMultilevel"/>
    <w:tmpl w:val="4F9432A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8D485D"/>
    <w:multiLevelType w:val="hybridMultilevel"/>
    <w:tmpl w:val="3BA82FCA"/>
    <w:lvl w:ilvl="0" w:tplc="7BD664E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D76B7"/>
    <w:multiLevelType w:val="hybridMultilevel"/>
    <w:tmpl w:val="1CB6E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00D76"/>
    <w:multiLevelType w:val="hybridMultilevel"/>
    <w:tmpl w:val="4BE85DB0"/>
    <w:lvl w:ilvl="0" w:tplc="FE8262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66E2F"/>
    <w:multiLevelType w:val="hybridMultilevel"/>
    <w:tmpl w:val="B73E7A0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DD54D8"/>
    <w:multiLevelType w:val="hybridMultilevel"/>
    <w:tmpl w:val="48FAF2D8"/>
    <w:lvl w:ilvl="0" w:tplc="D93C7A7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2A6DCC"/>
    <w:multiLevelType w:val="hybridMultilevel"/>
    <w:tmpl w:val="AEE2A63E"/>
    <w:lvl w:ilvl="0" w:tplc="778A8A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AA1441"/>
    <w:multiLevelType w:val="hybridMultilevel"/>
    <w:tmpl w:val="4964F82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4E85432"/>
    <w:multiLevelType w:val="hybridMultilevel"/>
    <w:tmpl w:val="A9E07AE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56F13EA"/>
    <w:multiLevelType w:val="hybridMultilevel"/>
    <w:tmpl w:val="445E42C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C3A3B37"/>
    <w:multiLevelType w:val="hybridMultilevel"/>
    <w:tmpl w:val="F29CD27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93E03D9"/>
    <w:multiLevelType w:val="hybridMultilevel"/>
    <w:tmpl w:val="896A0D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9"/>
  </w:num>
  <w:num w:numId="5">
    <w:abstractNumId w:val="5"/>
  </w:num>
  <w:num w:numId="6">
    <w:abstractNumId w:val="1"/>
  </w:num>
  <w:num w:numId="7">
    <w:abstractNumId w:val="11"/>
  </w:num>
  <w:num w:numId="8">
    <w:abstractNumId w:val="0"/>
  </w:num>
  <w:num w:numId="9">
    <w:abstractNumId w:val="8"/>
  </w:num>
  <w:num w:numId="10">
    <w:abstractNumId w:val="4"/>
  </w:num>
  <w:num w:numId="11">
    <w:abstractNumId w:val="13"/>
  </w:num>
  <w:num w:numId="12">
    <w:abstractNumId w:val="15"/>
  </w:num>
  <w:num w:numId="13">
    <w:abstractNumId w:val="14"/>
  </w:num>
  <w:num w:numId="14">
    <w:abstractNumId w:val="2"/>
  </w:num>
  <w:num w:numId="15">
    <w:abstractNumId w:val="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51A"/>
    <w:rsid w:val="00052389"/>
    <w:rsid w:val="00070A5F"/>
    <w:rsid w:val="00084DFA"/>
    <w:rsid w:val="000979A5"/>
    <w:rsid w:val="00100E61"/>
    <w:rsid w:val="00104404"/>
    <w:rsid w:val="00120102"/>
    <w:rsid w:val="0014587F"/>
    <w:rsid w:val="00174936"/>
    <w:rsid w:val="00180A9A"/>
    <w:rsid w:val="001973D9"/>
    <w:rsid w:val="001F39AB"/>
    <w:rsid w:val="00207FB0"/>
    <w:rsid w:val="002274EC"/>
    <w:rsid w:val="002275A0"/>
    <w:rsid w:val="00230F10"/>
    <w:rsid w:val="0024174E"/>
    <w:rsid w:val="00266AD0"/>
    <w:rsid w:val="002B0DF4"/>
    <w:rsid w:val="002B225D"/>
    <w:rsid w:val="002E2F6E"/>
    <w:rsid w:val="00330C52"/>
    <w:rsid w:val="0034027E"/>
    <w:rsid w:val="0034351A"/>
    <w:rsid w:val="00345E01"/>
    <w:rsid w:val="00355F5C"/>
    <w:rsid w:val="0036622C"/>
    <w:rsid w:val="003A660A"/>
    <w:rsid w:val="00423FD1"/>
    <w:rsid w:val="00442AA9"/>
    <w:rsid w:val="004954CB"/>
    <w:rsid w:val="004A0435"/>
    <w:rsid w:val="004E718D"/>
    <w:rsid w:val="00564872"/>
    <w:rsid w:val="00575BCD"/>
    <w:rsid w:val="005950CD"/>
    <w:rsid w:val="005B7534"/>
    <w:rsid w:val="005D3EA9"/>
    <w:rsid w:val="005D7A9F"/>
    <w:rsid w:val="005F4CC9"/>
    <w:rsid w:val="005F65CC"/>
    <w:rsid w:val="00622AEB"/>
    <w:rsid w:val="006323E6"/>
    <w:rsid w:val="00640371"/>
    <w:rsid w:val="006546AC"/>
    <w:rsid w:val="00664A96"/>
    <w:rsid w:val="00674260"/>
    <w:rsid w:val="00682371"/>
    <w:rsid w:val="006E552D"/>
    <w:rsid w:val="00724044"/>
    <w:rsid w:val="00744D1A"/>
    <w:rsid w:val="00766345"/>
    <w:rsid w:val="0079509C"/>
    <w:rsid w:val="007B1706"/>
    <w:rsid w:val="007B4019"/>
    <w:rsid w:val="007B620F"/>
    <w:rsid w:val="007E3D50"/>
    <w:rsid w:val="008200FA"/>
    <w:rsid w:val="00823DF9"/>
    <w:rsid w:val="0085352E"/>
    <w:rsid w:val="00855CA1"/>
    <w:rsid w:val="00860AF6"/>
    <w:rsid w:val="00876B38"/>
    <w:rsid w:val="008844FC"/>
    <w:rsid w:val="008978C2"/>
    <w:rsid w:val="008A411E"/>
    <w:rsid w:val="008E3C55"/>
    <w:rsid w:val="008F08E8"/>
    <w:rsid w:val="008F4FBE"/>
    <w:rsid w:val="00906B4E"/>
    <w:rsid w:val="00923F65"/>
    <w:rsid w:val="00932081"/>
    <w:rsid w:val="00933658"/>
    <w:rsid w:val="009A4442"/>
    <w:rsid w:val="009E715F"/>
    <w:rsid w:val="009F33F3"/>
    <w:rsid w:val="009F71A6"/>
    <w:rsid w:val="00A11CB2"/>
    <w:rsid w:val="00A543CC"/>
    <w:rsid w:val="00A64E34"/>
    <w:rsid w:val="00A75E51"/>
    <w:rsid w:val="00A832CE"/>
    <w:rsid w:val="00AA1844"/>
    <w:rsid w:val="00AC209C"/>
    <w:rsid w:val="00B00097"/>
    <w:rsid w:val="00BB76ED"/>
    <w:rsid w:val="00BE7574"/>
    <w:rsid w:val="00BF0B1E"/>
    <w:rsid w:val="00C02BDF"/>
    <w:rsid w:val="00C032B2"/>
    <w:rsid w:val="00C32309"/>
    <w:rsid w:val="00C74829"/>
    <w:rsid w:val="00CE58BB"/>
    <w:rsid w:val="00D428BF"/>
    <w:rsid w:val="00D47B1C"/>
    <w:rsid w:val="00D5641B"/>
    <w:rsid w:val="00D62A80"/>
    <w:rsid w:val="00D8099B"/>
    <w:rsid w:val="00DF2F8C"/>
    <w:rsid w:val="00E331A3"/>
    <w:rsid w:val="00E86402"/>
    <w:rsid w:val="00E923DD"/>
    <w:rsid w:val="00EF52D1"/>
    <w:rsid w:val="00F00C98"/>
    <w:rsid w:val="00F127A3"/>
    <w:rsid w:val="00F30552"/>
    <w:rsid w:val="00F50CE9"/>
    <w:rsid w:val="00F7409E"/>
    <w:rsid w:val="00F92BD4"/>
    <w:rsid w:val="00F934F8"/>
    <w:rsid w:val="00F94B26"/>
    <w:rsid w:val="00FA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CC9285A-EDED-4BA1-8045-A08F1D65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00097"/>
    <w:rPr>
      <w:color w:val="0000FF"/>
      <w:u w:val="single"/>
    </w:rPr>
  </w:style>
  <w:style w:type="paragraph" w:styleId="a4">
    <w:name w:val="footer"/>
    <w:basedOn w:val="a"/>
    <w:link w:val="a5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00097"/>
  </w:style>
  <w:style w:type="paragraph" w:styleId="a7">
    <w:name w:val="header"/>
    <w:basedOn w:val="a"/>
    <w:link w:val="a8"/>
    <w:rsid w:val="00B00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000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D7A9F"/>
    <w:rPr>
      <w:color w:val="800080" w:themeColor="followedHyperlink"/>
      <w:u w:val="single"/>
    </w:rPr>
  </w:style>
  <w:style w:type="paragraph" w:styleId="aa">
    <w:name w:val="List Paragraph"/>
    <w:basedOn w:val="a"/>
    <w:uiPriority w:val="34"/>
    <w:qFormat/>
    <w:rsid w:val="00345E01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B620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B620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B620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B620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B620F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B6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62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FC33F7BA0E51AA30DEA4EC086133D419F242BAC7DF01C55C9105FEA376E286D5D6CB2C78290C70BA5AC03D13AA4CB892A16807BB354C7B1FV5L" TargetMode="External"/><Relationship Id="rId13" Type="http://schemas.openxmlformats.org/officeDocument/2006/relationships/hyperlink" Target="consultantplus://offline/ref=2FB5FF3FFB36B06CEFC8358C38FEF54DED13F5E910E84877E679E371BDEFC5AD6D628F035304DCEEA576F680AE97C090D2F8A7A6E56E07DBSCTAO" TargetMode="External"/><Relationship Id="rId18" Type="http://schemas.openxmlformats.org/officeDocument/2006/relationships/hyperlink" Target="consultantplus://offline/ref=A49595BAE0458B26571838789AFC320AD70750F59B1D49FD9BAEFAB12761B5C8B726183E3527372F7FD7035223FC3317F24CD6263190685CF3RFG" TargetMode="External"/><Relationship Id="rId26" Type="http://schemas.openxmlformats.org/officeDocument/2006/relationships/hyperlink" Target="https://login.consultant.ru/link/?req=doc&amp;base=PBI&amp;n=238968&amp;dst=100001&amp;date=03.04.2020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F769D84F757F297E50C4F4FE711FB43FC7E81465D754E3246E0F0687AB705FCD9D8913DA46269E474EFBD9B94F97170FAD5D92FE24D00150G2WEG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FE76DED5F49FF7355FA6A9910D63C10435C1FE6F9019EE236AA48EEAAEC5EAC3E1B52EE1AB305B430BB43B4A2BCDD25386679B73BF8F28Do34CO" TargetMode="External"/><Relationship Id="rId17" Type="http://schemas.openxmlformats.org/officeDocument/2006/relationships/hyperlink" Target="consultantplus://offline/ref=5BFA92FCD7214223E4B6F8867FDD4D3830DDACAF176D0B8D2CEDB21C346D5BEE202C07D57A5D1E5CE4C80685D9E73C0DAC5429ACA72578F1I7r4N" TargetMode="External"/><Relationship Id="rId25" Type="http://schemas.openxmlformats.org/officeDocument/2006/relationships/hyperlink" Target="consultantplus://offline/ref=BBEED14102BC0D01A636169598BC83915D08F901F06B43A1CD4D218B61CF2966D005B77F473BD0C6D5A010B9621A655ED3F81A243F88B2F1N2d5L" TargetMode="External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28C37D5449B49E419B3CA53DFD5141F4BB43C1FD917F94B5AFDA283630D5572D1610DA71225DDB3BF3E0F0155F34234142AA853AC75C1F1n0I1N" TargetMode="External"/><Relationship Id="rId20" Type="http://schemas.openxmlformats.org/officeDocument/2006/relationships/hyperlink" Target="consultantplus://offline/ref=B9C47ED308BB5CA81FBD404010E5BEA92BE5CFD7E72BE202C1D284CD4CCBA313202797A10978DEC0177DC6CADF42633322BA4BBF3D6A23D36AK3P" TargetMode="External"/><Relationship Id="rId29" Type="http://schemas.openxmlformats.org/officeDocument/2006/relationships/hyperlink" Target="consultantplus://offline/ref=D10C7E24437CE415DE7E490E6A3749CDDF11DFF66FAC050BB4244FA9D42D5468330563346D44B791CDDD58213D23F2D9DAB70213C525BE8EtFk6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F7B5FCFA7A543FF6C88E3F2E915CD8F642DAC3B055EA240E3C777F7F7E31BEB6C21227300A27B8A1FC59A48DABC4BE12ECB57C99DE2C18AHBwFO" TargetMode="External"/><Relationship Id="rId24" Type="http://schemas.openxmlformats.org/officeDocument/2006/relationships/hyperlink" Target="consultantplus://offline/ref=5CD2B04DC5723705B28BD3FBD92CECB7EEF2649490ED3FA6E40C22DED9B8F059EA920A1F05790F096B675C92F98B8EBDC613AD05D65DF14BeAXDG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69F03CA1DD06DFBF45E21EABE989444E0CCEEB2B9F39B626E79A0C35CE828E80A75D8FFAAE14699FDE8DDF1DE549A904A0D8A111F81AE18ZBV0O" TargetMode="External"/><Relationship Id="rId23" Type="http://schemas.openxmlformats.org/officeDocument/2006/relationships/hyperlink" Target="consultantplus://offline/ref=BBA223CF80006908CB2F756E4D8B7D2E4D34276813370E216E4F6D0E35FB87019978BAD75F152617237097B46F09FC52878C4F1BA89DFEC4E1X2G" TargetMode="External"/><Relationship Id="rId28" Type="http://schemas.openxmlformats.org/officeDocument/2006/relationships/hyperlink" Target="consultantplus://offline/ref=87E28038166050B3F8ED3402991DE5AA04B481E579561E0F9661D54A087D2CD040C5D38D87E727548744AAC4B012426184CAC66A454FB6x0MDJ" TargetMode="External"/><Relationship Id="rId10" Type="http://schemas.openxmlformats.org/officeDocument/2006/relationships/hyperlink" Target="consultantplus://offline/ref=21DBF1651B9EB89C64838B01EFC2849EC7DAE69893DE36F15CB32F5BBAC3397C13B2D1B2B7D94029D0B2B3B62F635F6A9F8C596F8FE24E18A6vBO" TargetMode="External"/><Relationship Id="rId19" Type="http://schemas.openxmlformats.org/officeDocument/2006/relationships/hyperlink" Target="consultantplus://offline/ref=23456BEB431138CA5A817B5BDD67518150F851275FA4CD43BC267469F935169B224229D4E33BC56C4D7F17E0F5A0C40C677A0D741B613A5FqAR8G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B8733C3BA068F15E479961C838D66A5649DF42DAC696B11BA4408BBC1D1B35801A727F5B4A5A8221475CD4DCD7DB29F09D2DF8395F377AFb2t6O" TargetMode="External"/><Relationship Id="rId14" Type="http://schemas.openxmlformats.org/officeDocument/2006/relationships/hyperlink" Target="consultantplus://offline/ref=988DC14737E11ABF5BE72CDCF6E72B72EF403F8FDD2E8E7AFFB41017ABC9AB4560F0F092B2DA15CAEB606345D9676502E5ACBD9B6BDDBE0AmDV8L" TargetMode="External"/><Relationship Id="rId22" Type="http://schemas.openxmlformats.org/officeDocument/2006/relationships/hyperlink" Target="consultantplus://offline/ref=6C7C63F4D544D2628AA992711C27AC1A67D1700C9DA628349D46CD4AC7A95D6353CFC7039E843C0BEE1FA7362FC47729E4A3749A47E99805mBW4G" TargetMode="External"/><Relationship Id="rId27" Type="http://schemas.openxmlformats.org/officeDocument/2006/relationships/hyperlink" Target="consultantplus://offline/ref=7014E589F81F30C81DA9DD2F34911C601ABE8DE10F1E9611C086BC7AC70840ACF9AD4D498C7733401C681D4C92133E85F05C7061C572B790mALFL" TargetMode="External"/><Relationship Id="rId30" Type="http://schemas.openxmlformats.org/officeDocument/2006/relationships/hyperlink" Target="consultantplus://offline/ref=550B0EAF8FEEE96D058A51B70A730EF9CFC16F1C473B1A8AB149AC4F3F48D4692CCC846AFBFB4B4F971B910CE700BCF9016E0AF1339C9EH8w0M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AA4E5E-C2D7-4309-B31C-BBB3B9B09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1660</Words>
  <Characters>9465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NPO</Company>
  <LinksUpToDate>false</LinksUpToDate>
  <CharactersWithSpaces>11103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3</cp:revision>
  <dcterms:created xsi:type="dcterms:W3CDTF">2020-07-13T15:30:00Z</dcterms:created>
  <dcterms:modified xsi:type="dcterms:W3CDTF">2020-07-13T20:32:00Z</dcterms:modified>
</cp:coreProperties>
</file>