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EB" w:rsidRPr="00AC11F8" w:rsidRDefault="00293EEB" w:rsidP="00F33F3B">
      <w:pPr>
        <w:spacing w:before="24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AC11F8">
        <w:rPr>
          <w:rFonts w:ascii="Arial" w:hAnsi="Arial" w:cs="Arial"/>
          <w:b/>
          <w:color w:val="FF0000"/>
          <w:sz w:val="28"/>
          <w:szCs w:val="28"/>
        </w:rPr>
        <w:t>САМЫЕ ВАЖНЫЕ И</w:t>
      </w:r>
      <w:r w:rsidR="00B207E5" w:rsidRPr="00AC11F8">
        <w:rPr>
          <w:rFonts w:ascii="Arial" w:hAnsi="Arial" w:cs="Arial"/>
          <w:b/>
          <w:color w:val="FF0000"/>
          <w:sz w:val="28"/>
          <w:szCs w:val="28"/>
        </w:rPr>
        <w:t xml:space="preserve">ЗМЕНЕНИЯ В РАБОТЕ </w:t>
      </w:r>
      <w:r w:rsidR="003E4389" w:rsidRPr="00AC11F8">
        <w:rPr>
          <w:rFonts w:ascii="Arial" w:hAnsi="Arial" w:cs="Arial"/>
          <w:b/>
          <w:color w:val="FF0000"/>
          <w:sz w:val="28"/>
          <w:szCs w:val="28"/>
        </w:rPr>
        <w:t>ЮРИСТА</w:t>
      </w:r>
    </w:p>
    <w:p w:rsidR="00293EEB" w:rsidRPr="00AC11F8" w:rsidRDefault="00407B02" w:rsidP="00C233D8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AC11F8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Pr="00AC11F8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AB5464" w:rsidRPr="00AC11F8">
        <w:rPr>
          <w:rFonts w:ascii="Arial" w:hAnsi="Arial" w:cs="Arial"/>
          <w:b/>
          <w:color w:val="FF0000"/>
          <w:sz w:val="28"/>
          <w:szCs w:val="28"/>
          <w:lang w:val="en-US"/>
        </w:rPr>
        <w:t>V</w:t>
      </w:r>
      <w:r w:rsidRPr="00AC11F8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AC11F8">
        <w:rPr>
          <w:rFonts w:ascii="Arial" w:hAnsi="Arial" w:cs="Arial"/>
          <w:color w:val="800080"/>
          <w:sz w:val="28"/>
          <w:szCs w:val="28"/>
        </w:rPr>
        <w:t>(</w:t>
      </w:r>
      <w:r w:rsidR="00AB5464" w:rsidRPr="00AC11F8">
        <w:rPr>
          <w:rFonts w:ascii="Arial" w:hAnsi="Arial" w:cs="Arial"/>
          <w:color w:val="800080"/>
          <w:sz w:val="28"/>
          <w:szCs w:val="28"/>
        </w:rPr>
        <w:t>октябрь</w:t>
      </w:r>
      <w:r w:rsidRPr="00AC11F8">
        <w:rPr>
          <w:rFonts w:ascii="Arial" w:hAnsi="Arial" w:cs="Arial"/>
          <w:color w:val="800080"/>
          <w:sz w:val="28"/>
          <w:szCs w:val="28"/>
        </w:rPr>
        <w:t xml:space="preserve"> </w:t>
      </w:r>
      <w:r w:rsidR="00AC11F8">
        <w:rPr>
          <w:rFonts w:ascii="Arial" w:hAnsi="Arial" w:cs="Arial"/>
          <w:color w:val="800080"/>
          <w:sz w:val="28"/>
          <w:szCs w:val="28"/>
        </w:rPr>
        <w:t>–</w:t>
      </w:r>
      <w:r w:rsidRPr="00AC11F8">
        <w:rPr>
          <w:rFonts w:ascii="Arial" w:hAnsi="Arial" w:cs="Arial"/>
          <w:color w:val="800080"/>
          <w:sz w:val="28"/>
          <w:szCs w:val="28"/>
        </w:rPr>
        <w:t xml:space="preserve"> </w:t>
      </w:r>
      <w:r w:rsidR="00AB5464" w:rsidRPr="00AC11F8">
        <w:rPr>
          <w:rFonts w:ascii="Arial" w:hAnsi="Arial" w:cs="Arial"/>
          <w:color w:val="800080"/>
          <w:sz w:val="28"/>
          <w:szCs w:val="28"/>
        </w:rPr>
        <w:t>декабрь</w:t>
      </w:r>
      <w:r w:rsidRPr="00AC11F8">
        <w:rPr>
          <w:rFonts w:ascii="Arial" w:hAnsi="Arial" w:cs="Arial"/>
          <w:color w:val="800080"/>
          <w:sz w:val="28"/>
          <w:szCs w:val="28"/>
        </w:rPr>
        <w:t xml:space="preserve"> 2020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522"/>
        <w:gridCol w:w="3998"/>
        <w:gridCol w:w="3686"/>
      </w:tblGrid>
      <w:tr w:rsidR="00293EEB" w:rsidRPr="000729CA" w:rsidTr="00F33F3B">
        <w:trPr>
          <w:trHeight w:val="797"/>
        </w:trPr>
        <w:tc>
          <w:tcPr>
            <w:tcW w:w="2943" w:type="dxa"/>
            <w:gridSpan w:val="2"/>
            <w:shd w:val="clear" w:color="auto" w:fill="auto"/>
            <w:vAlign w:val="center"/>
          </w:tcPr>
          <w:p w:rsidR="00293EEB" w:rsidRPr="000729CA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729CA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98" w:type="dxa"/>
            <w:shd w:val="clear" w:color="auto" w:fill="auto"/>
            <w:vAlign w:val="center"/>
          </w:tcPr>
          <w:p w:rsidR="00293EEB" w:rsidRPr="000729CA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729CA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293EEB" w:rsidRPr="000729CA" w:rsidRDefault="00293EEB" w:rsidP="00F33F3B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0729CA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293EEB" w:rsidRPr="00DF7690" w:rsidTr="00127A42">
        <w:tc>
          <w:tcPr>
            <w:tcW w:w="10627" w:type="dxa"/>
            <w:gridSpan w:val="4"/>
            <w:shd w:val="clear" w:color="auto" w:fill="ED7D31"/>
          </w:tcPr>
          <w:p w:rsidR="00293EEB" w:rsidRPr="00DF7690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1E5D0A" w:rsidRPr="00DF7690" w:rsidTr="00970861">
        <w:trPr>
          <w:trHeight w:val="1685"/>
        </w:trPr>
        <w:tc>
          <w:tcPr>
            <w:tcW w:w="2943" w:type="dxa"/>
            <w:gridSpan w:val="2"/>
            <w:shd w:val="clear" w:color="auto" w:fill="auto"/>
          </w:tcPr>
          <w:p w:rsidR="001E5D0A" w:rsidRPr="00F91DFF" w:rsidRDefault="001E5D0A" w:rsidP="00340D7E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Антикризисные меры</w:t>
            </w:r>
          </w:p>
        </w:tc>
        <w:tc>
          <w:tcPr>
            <w:tcW w:w="3998" w:type="dxa"/>
            <w:shd w:val="clear" w:color="auto" w:fill="auto"/>
          </w:tcPr>
          <w:p w:rsidR="001E5D0A" w:rsidRPr="00611FB8" w:rsidRDefault="001E5D0A" w:rsidP="00340D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Дополнены и уточнены антикризисные меры, в частности:</w:t>
            </w:r>
          </w:p>
          <w:p w:rsidR="001E5D0A" w:rsidRDefault="00556D87" w:rsidP="000729C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методические рекоменда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ции по профилактике коронавирус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ной инфекции через пищевую про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дукцию</w:t>
            </w:r>
            <w:r w:rsidR="001E5D0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A4014B" w:rsidRDefault="00A4014B" w:rsidP="000729C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введено обязательное ношение ма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сок в общественных местах;</w:t>
            </w:r>
          </w:p>
          <w:p w:rsidR="001E5D0A" w:rsidRPr="00340D7E" w:rsidRDefault="00B01F57" w:rsidP="000729C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продлена отсрочка возврата просро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ченной задолженности для должни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ков-СМСП</w:t>
            </w:r>
          </w:p>
        </w:tc>
        <w:tc>
          <w:tcPr>
            <w:tcW w:w="3686" w:type="dxa"/>
            <w:shd w:val="clear" w:color="auto" w:fill="auto"/>
          </w:tcPr>
          <w:p w:rsidR="001E5D0A" w:rsidRDefault="001E5D0A" w:rsidP="00340D7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ронавирусу </w:t>
            </w:r>
            <w:r w:rsidR="008B504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регулярно</w:t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обновляется:</w:t>
            </w:r>
          </w:p>
          <w:p w:rsidR="001E5D0A" w:rsidRPr="001E5D0A" w:rsidRDefault="001E5D0A" w:rsidP="000729C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8" w:tooltip="Ссылка на КонсультантПлюс" w:history="1">
              <w:r w:rsidRPr="001E5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F33F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1E5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мер в связи с коронавирусом (COVID-19)</w:t>
              </w:r>
              <w:r w:rsidR="00F33F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1E5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:rsidR="001E5D0A" w:rsidRDefault="00D63966" w:rsidP="000729C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hyperlink r:id="rId10" w:tooltip="Ссылка на КонсультантПлюс" w:history="1">
                <w:r w:rsidR="001E5D0A" w:rsidRPr="00611FB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Обзоре: </w:t>
                </w:r>
                <w:r w:rsidR="00F33F3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«</w:t>
                </w:r>
                <w:r w:rsidR="001E5D0A" w:rsidRPr="00611FB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Коронавирус: отрасле</w:t>
                </w:r>
                <w:r w:rsidR="00F33F3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1E5D0A" w:rsidRPr="00611FB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вые и общие меры поддержки</w:t>
                </w:r>
                <w:r w:rsidR="00F33F3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»</w:t>
                </w:r>
              </w:hyperlink>
            </w:hyperlink>
            <w:r w:rsidR="008B504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340D7E" w:rsidRPr="003E4389" w:rsidRDefault="00D63966" w:rsidP="000729C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1" w:tooltip="Ссылка на КонсультантПлюс" w:history="1">
              <w:r w:rsidR="001E5D0A" w:rsidRPr="00340D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3352C6" w:rsidRPr="00340D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E5D0A" w:rsidRPr="00340D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F33F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1947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</w:t>
              </w:r>
              <w:r w:rsidR="001E5D0A" w:rsidRPr="00340D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ассрочк</w:t>
              </w:r>
              <w:r w:rsidR="0019475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="001E5D0A" w:rsidRPr="00340D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погашения долгов малого и среднего биз</w:t>
              </w:r>
              <w:r w:rsidR="00F33F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E5D0A" w:rsidRPr="00340D7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неса, а также пенсионеров</w:t>
              </w:r>
              <w:r w:rsidR="00F33F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E322A8" w:rsidRPr="00DF7690" w:rsidTr="00AD6C26">
        <w:tc>
          <w:tcPr>
            <w:tcW w:w="10627" w:type="dxa"/>
            <w:gridSpan w:val="4"/>
            <w:shd w:val="clear" w:color="auto" w:fill="ED7D31"/>
          </w:tcPr>
          <w:p w:rsidR="00E322A8" w:rsidRPr="00DF7690" w:rsidRDefault="00E322A8" w:rsidP="00AD6C2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Юридические лица</w:t>
            </w:r>
          </w:p>
        </w:tc>
      </w:tr>
      <w:tr w:rsidR="00340D7E" w:rsidRPr="00DF7690" w:rsidTr="00970861">
        <w:trPr>
          <w:trHeight w:val="4193"/>
        </w:trPr>
        <w:tc>
          <w:tcPr>
            <w:tcW w:w="2943" w:type="dxa"/>
            <w:gridSpan w:val="2"/>
            <w:shd w:val="clear" w:color="auto" w:fill="auto"/>
          </w:tcPr>
          <w:p w:rsidR="00340D7E" w:rsidRDefault="00340D7E" w:rsidP="00AD6C2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F477B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госрегистрации</w:t>
            </w:r>
          </w:p>
        </w:tc>
        <w:tc>
          <w:tcPr>
            <w:tcW w:w="3998" w:type="dxa"/>
            <w:shd w:val="clear" w:color="auto" w:fill="auto"/>
          </w:tcPr>
          <w:p w:rsidR="00340D7E" w:rsidRDefault="00340D7E" w:rsidP="00AD6C26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новые формы заявлений (уве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домлений), подаваемых в ЕГРЮЛ и ЕГРИП для госрегистрации или внесе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записей.</w:t>
            </w:r>
          </w:p>
          <w:p w:rsidR="00340D7E" w:rsidRDefault="00340D7E" w:rsidP="00AD6C26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Формы позволяют ООО перейти на ти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повой устав. Устав можно выбрать на сайте ФНС России.</w:t>
            </w:r>
          </w:p>
          <w:p w:rsidR="00340D7E" w:rsidRDefault="00340D7E" w:rsidP="000729CA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Применяются новые требования к оформлению подаваемых на регистра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цию документов, в том числе устава</w:t>
            </w:r>
          </w:p>
        </w:tc>
        <w:tc>
          <w:tcPr>
            <w:tcW w:w="3686" w:type="dxa"/>
            <w:shd w:val="clear" w:color="auto" w:fill="auto"/>
          </w:tcPr>
          <w:p w:rsidR="00340D7E" w:rsidRDefault="00340D7E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</w:t>
            </w:r>
            <w:r w:rsidR="008B5044">
              <w:rPr>
                <w:rFonts w:ascii="Arial" w:hAnsi="Arial" w:cs="Arial"/>
                <w:sz w:val="20"/>
                <w:szCs w:val="20"/>
              </w:rPr>
              <w:t xml:space="preserve">ости </w:t>
            </w: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2" w:tooltip="Ссылка на КонсультантПлюс" w:history="1">
              <w:r w:rsidRPr="00E15B3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E15B3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Регистра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E15B3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ция юрлиц: новые формы заявлений с 25 ноября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Pr="00E15B39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340D7E" w:rsidRDefault="00340D7E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отражены, в частности:</w:t>
            </w:r>
          </w:p>
          <w:p w:rsidR="00340D7E" w:rsidRDefault="00340D7E" w:rsidP="00AD6C2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3" w:tooltip="Ссылка на КонсультантПлюс" w:history="1">
              <w:r w:rsidRPr="008149B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В каком по</w:t>
              </w:r>
              <w:r w:rsidR="00F33F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149B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рядке осуществляется государ</w:t>
              </w:r>
              <w:r w:rsidR="00F33F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149B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ственная регистрация ООО при создании</w:t>
              </w:r>
            </w:hyperlink>
            <w:r>
              <w:t>;</w:t>
            </w:r>
          </w:p>
          <w:p w:rsidR="00340D7E" w:rsidRDefault="00D63966" w:rsidP="00AD6C2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</w:pPr>
            <w:hyperlink r:id="rId14" w:tooltip="Ссылка на КонсультантПлюс" w:history="1">
              <w:r w:rsidR="00340D7E" w:rsidRPr="008149B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юрлицу внести изменения в сведения о нем в ЕГРЮЛ</w:t>
              </w:r>
            </w:hyperlink>
            <w:r w:rsidR="00340D7E">
              <w:t>;</w:t>
            </w:r>
          </w:p>
          <w:p w:rsidR="00340D7E" w:rsidRPr="009D2900" w:rsidRDefault="00D63966" w:rsidP="005A383A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5" w:tooltip="Ссылка на КонсультантПлюс" w:history="1">
              <w:r w:rsidR="00340D7E" w:rsidRPr="008149B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заполнить заявление о госрегистрации юр</w:t>
              </w:r>
              <w:r w:rsidR="00F33F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40D7E" w:rsidRPr="008149B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лица при создании по форме </w:t>
              </w:r>
              <w:r w:rsidR="00F33F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</w:t>
              </w:r>
              <w:r w:rsidR="00340D7E" w:rsidRPr="008149B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N Р11001</w:t>
              </w:r>
            </w:hyperlink>
          </w:p>
        </w:tc>
      </w:tr>
      <w:tr w:rsidR="00941737" w:rsidRPr="00DF7690" w:rsidTr="00AD6C26">
        <w:tc>
          <w:tcPr>
            <w:tcW w:w="10627" w:type="dxa"/>
            <w:gridSpan w:val="4"/>
            <w:shd w:val="clear" w:color="auto" w:fill="ED7D31"/>
          </w:tcPr>
          <w:p w:rsidR="00941737" w:rsidRPr="00B233D2" w:rsidRDefault="00660ADC" w:rsidP="00AD6C2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Недвижимость</w:t>
            </w:r>
          </w:p>
        </w:tc>
      </w:tr>
      <w:tr w:rsidR="00660ADC" w:rsidRPr="00DF7690" w:rsidTr="00970861">
        <w:trPr>
          <w:trHeight w:val="1477"/>
        </w:trPr>
        <w:tc>
          <w:tcPr>
            <w:tcW w:w="421" w:type="dxa"/>
            <w:shd w:val="clear" w:color="auto" w:fill="auto"/>
          </w:tcPr>
          <w:p w:rsidR="00660ADC" w:rsidRPr="00F91DFF" w:rsidRDefault="00660ADC" w:rsidP="004F091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1</w:t>
            </w: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522" w:type="dxa"/>
            <w:shd w:val="clear" w:color="auto" w:fill="auto"/>
          </w:tcPr>
          <w:p w:rsidR="006628D9" w:rsidRDefault="004F091B" w:rsidP="004F091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Кадастровый учет и регистрация прав</w:t>
            </w: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28D9" w:rsidRPr="006628D9" w:rsidRDefault="006628D9" w:rsidP="006628D9">
            <w:pPr>
              <w:rPr>
                <w:rFonts w:ascii="Arial" w:hAnsi="Arial" w:cs="Arial"/>
                <w:sz w:val="20"/>
                <w:szCs w:val="20"/>
              </w:rPr>
            </w:pPr>
          </w:p>
          <w:p w:rsidR="00660ADC" w:rsidRPr="006628D9" w:rsidRDefault="00660ADC" w:rsidP="006628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8" w:type="dxa"/>
            <w:shd w:val="clear" w:color="auto" w:fill="auto"/>
          </w:tcPr>
          <w:p w:rsidR="004F091B" w:rsidRDefault="004F091B" w:rsidP="000729CA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новые формы заявлений в сфере кадастрового учета и госреги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страции прав</w:t>
            </w:r>
            <w:r w:rsidR="00660AD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недвижимость, требо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вания к их заполнению, а также к фор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мату документов в электронной форме</w:t>
            </w:r>
          </w:p>
        </w:tc>
        <w:tc>
          <w:tcPr>
            <w:tcW w:w="3686" w:type="dxa"/>
            <w:shd w:val="clear" w:color="auto" w:fill="auto"/>
          </w:tcPr>
          <w:p w:rsidR="00660ADC" w:rsidRDefault="00660ADC" w:rsidP="004F091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учтены:</w:t>
            </w:r>
          </w:p>
          <w:p w:rsidR="00660ADC" w:rsidRDefault="00660ADC" w:rsidP="00DC3C1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16" w:tooltip="Ссылка на КонсультантПлюс" w:history="1">
              <w:r w:rsidRPr="00660A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зареги</w:t>
              </w:r>
              <w:r w:rsidR="00F33F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60A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стрировать переход права соб</w:t>
              </w:r>
              <w:r w:rsidR="00F33F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60A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ственности на недвижимость</w:t>
              </w:r>
            </w:hyperlink>
            <w:r>
              <w:t>;</w:t>
            </w:r>
          </w:p>
          <w:p w:rsidR="004F091B" w:rsidRPr="004F091B" w:rsidRDefault="00D63966" w:rsidP="00DC3C1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eastAsiaTheme="minorHAnsi" w:hAnsi="Arial" w:cs="Arial"/>
                <w:color w:val="auto"/>
                <w:sz w:val="20"/>
                <w:szCs w:val="20"/>
                <w:u w:val="none"/>
                <w:lang w:eastAsia="en-US"/>
              </w:rPr>
            </w:pPr>
            <w:hyperlink r:id="rId17" w:tooltip="Ссылка на КонсультантПлюс" w:history="1">
              <w:r w:rsidR="00660ADC" w:rsidRPr="00660A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внести из</w:t>
              </w:r>
              <w:r w:rsidR="00F33F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60ADC" w:rsidRPr="00660AD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менения в сведения ЕГРН</w:t>
              </w:r>
            </w:hyperlink>
            <w:r w:rsidR="004F091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660ADC" w:rsidRPr="004F091B" w:rsidRDefault="004F091B" w:rsidP="00C233D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F52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 заполнении заявления можно воспользоваться</w:t>
            </w:r>
            <w:r w:rsidRPr="00FF52BB">
              <w:t xml:space="preserve"> </w:t>
            </w:r>
            <w:hyperlink r:id="rId18" w:tooltip="Ссылка на КонсультантПлюс" w:history="1">
              <w:r w:rsidR="00FF52BB" w:rsidRPr="00F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Формой: Заявление о государственном кадастровом учете недвижимого имущества и (или) государственной регистрации прав на недвижимое имущество (об</w:t>
              </w:r>
              <w:r w:rsidR="00F33F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F52BB" w:rsidRPr="00F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разец заполнения) </w:t>
              </w:r>
            </w:hyperlink>
            <w:hyperlink r:id="rId19" w:tooltip="Ссылка на КонсультантПлюс" w:history="1"/>
          </w:p>
        </w:tc>
      </w:tr>
      <w:tr w:rsidR="00AD25EF" w:rsidRPr="00DF7690" w:rsidTr="00970861">
        <w:trPr>
          <w:trHeight w:val="1477"/>
        </w:trPr>
        <w:tc>
          <w:tcPr>
            <w:tcW w:w="421" w:type="dxa"/>
            <w:shd w:val="clear" w:color="auto" w:fill="auto"/>
          </w:tcPr>
          <w:p w:rsidR="00AD25EF" w:rsidRPr="00F91DFF" w:rsidRDefault="00340D7E" w:rsidP="00AD25E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2</w:t>
            </w:r>
            <w:r w:rsidR="00AD25EF"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522" w:type="dxa"/>
            <w:shd w:val="clear" w:color="auto" w:fill="auto"/>
          </w:tcPr>
          <w:p w:rsidR="00AD25EF" w:rsidRPr="00F91DFF" w:rsidRDefault="00660ADC" w:rsidP="00F33F3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Использование земельного участка</w:t>
            </w:r>
          </w:p>
        </w:tc>
        <w:tc>
          <w:tcPr>
            <w:tcW w:w="3998" w:type="dxa"/>
            <w:shd w:val="clear" w:color="auto" w:fill="auto"/>
          </w:tcPr>
          <w:p w:rsidR="00AD25EF" w:rsidRDefault="004D41D9" w:rsidP="00AD25EF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Конституционный </w:t>
            </w:r>
            <w:r w:rsidR="00A77E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уд РФ указал, что </w:t>
            </w:r>
            <w:r w:rsidRPr="004D41D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нельзя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привлечь к ответственности за невнесение в </w:t>
            </w:r>
            <w:proofErr w:type="spellStart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ЕГРН</w:t>
            </w:r>
            <w:proofErr w:type="spellEnd"/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сведений о вспомо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гательном использовании участка как за его нецелевое использование </w:t>
            </w:r>
          </w:p>
        </w:tc>
        <w:tc>
          <w:tcPr>
            <w:tcW w:w="3686" w:type="dxa"/>
            <w:shd w:val="clear" w:color="auto" w:fill="auto"/>
          </w:tcPr>
          <w:p w:rsidR="00AD25EF" w:rsidRPr="00C05889" w:rsidRDefault="004D41D9" w:rsidP="000729C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Позиция суда</w:t>
            </w:r>
            <w:r w:rsidR="00AD25E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учтен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 в </w:t>
            </w:r>
            <w:hyperlink r:id="rId20" w:tooltip="Ссылка на КонсультантПлюс" w:history="1">
              <w:r w:rsidRPr="004D41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</w:t>
              </w:r>
              <w:r w:rsidR="00F33F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D41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шении: Как изменить вид разрешен</w:t>
              </w:r>
              <w:r w:rsidR="00F33F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D41D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ного использования земельного участка</w:t>
              </w:r>
            </w:hyperlink>
            <w:hyperlink r:id="rId21" w:tooltip="Ссылка на КонсультантПлюс" w:history="1"/>
          </w:p>
        </w:tc>
      </w:tr>
      <w:tr w:rsidR="00C91D62" w:rsidRPr="00DF7690" w:rsidTr="00BD54B7">
        <w:tc>
          <w:tcPr>
            <w:tcW w:w="10627" w:type="dxa"/>
            <w:gridSpan w:val="4"/>
            <w:shd w:val="clear" w:color="auto" w:fill="ED7D31"/>
          </w:tcPr>
          <w:p w:rsidR="00C91D62" w:rsidRPr="00DF7690" w:rsidRDefault="00C91D62" w:rsidP="00BD54B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Транспорт</w:t>
            </w:r>
          </w:p>
        </w:tc>
      </w:tr>
      <w:tr w:rsidR="00340D7E" w:rsidRPr="00DF7690" w:rsidTr="00970861">
        <w:trPr>
          <w:trHeight w:val="686"/>
        </w:trPr>
        <w:tc>
          <w:tcPr>
            <w:tcW w:w="2943" w:type="dxa"/>
            <w:gridSpan w:val="2"/>
            <w:shd w:val="clear" w:color="auto" w:fill="auto"/>
          </w:tcPr>
          <w:p w:rsidR="00340D7E" w:rsidRPr="00AD25EF" w:rsidRDefault="00340D7E" w:rsidP="00AD25E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Правила перевозок грузов</w:t>
            </w:r>
          </w:p>
        </w:tc>
        <w:tc>
          <w:tcPr>
            <w:tcW w:w="3998" w:type="dxa"/>
            <w:shd w:val="clear" w:color="auto" w:fill="auto"/>
          </w:tcPr>
          <w:p w:rsidR="00340D7E" w:rsidRDefault="00340D7E" w:rsidP="00AD25EF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Введены новые </w:t>
            </w:r>
            <w:r w:rsidR="00A77E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равила перевозок гру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зов автомобильным транспортом, вклю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чая форму транспортной накладной.</w:t>
            </w:r>
          </w:p>
          <w:p w:rsidR="00340D7E" w:rsidRDefault="00340D7E" w:rsidP="00DC3C1B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Срок действия </w:t>
            </w:r>
            <w:r w:rsidR="00A77E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равил – </w:t>
            </w:r>
            <w:r w:rsidRPr="00DC3C1B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января 2027 г</w:t>
            </w:r>
            <w:r w:rsidR="00DC3C1B" w:rsidRPr="00DC3C1B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:rsidR="00340D7E" w:rsidRPr="00FF52BB" w:rsidRDefault="00340D7E" w:rsidP="00C233D8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F52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 заполнении </w:t>
            </w:r>
            <w:r w:rsidR="00554964" w:rsidRPr="00FF52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накладной</w:t>
            </w:r>
            <w:r w:rsidRPr="00FF52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можно воспользоваться нов</w:t>
            </w:r>
            <w:r w:rsidR="00FF52BB" w:rsidRPr="00FF52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ой</w:t>
            </w:r>
            <w:r w:rsidRPr="00FF52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22" w:tooltip="Ссылка на КонсультантПлюс" w:history="1">
              <w:r w:rsidR="00FF52BB" w:rsidRPr="00F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Формой: Транспортная накладная (для орга</w:t>
              </w:r>
              <w:r w:rsidR="00F33F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F52BB" w:rsidRPr="00FF52B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низации перевозок различных видов грузов автомобильным транспортом) (образец заполнения) </w:t>
              </w:r>
            </w:hyperlink>
          </w:p>
        </w:tc>
      </w:tr>
      <w:tr w:rsidR="009F7757" w:rsidRPr="00DF7690" w:rsidTr="00BD54B7">
        <w:tc>
          <w:tcPr>
            <w:tcW w:w="10627" w:type="dxa"/>
            <w:gridSpan w:val="4"/>
            <w:shd w:val="clear" w:color="auto" w:fill="ED7D31"/>
          </w:tcPr>
          <w:p w:rsidR="009F7757" w:rsidRPr="00DF7690" w:rsidRDefault="009F7757" w:rsidP="00BD54B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Лицензирование</w:t>
            </w:r>
          </w:p>
        </w:tc>
      </w:tr>
      <w:tr w:rsidR="00340D7E" w:rsidRPr="00DF7690" w:rsidTr="00970861">
        <w:trPr>
          <w:trHeight w:val="686"/>
        </w:trPr>
        <w:tc>
          <w:tcPr>
            <w:tcW w:w="2943" w:type="dxa"/>
            <w:gridSpan w:val="2"/>
            <w:shd w:val="clear" w:color="auto" w:fill="auto"/>
          </w:tcPr>
          <w:p w:rsidR="00340D7E" w:rsidRPr="00AD25EF" w:rsidRDefault="00340D7E" w:rsidP="00AD25E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выдачи лицензии</w:t>
            </w:r>
          </w:p>
        </w:tc>
        <w:tc>
          <w:tcPr>
            <w:tcW w:w="3998" w:type="dxa"/>
            <w:shd w:val="clear" w:color="auto" w:fill="auto"/>
          </w:tcPr>
          <w:p w:rsidR="009E04DD" w:rsidRDefault="00340D7E" w:rsidP="000729CA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Лицензии не выдают в бумажной форме, а предоставляют в виде записи в ре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естре. В бумажной форме можно полу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чить платную выписку из этого реестра (электронная выписка выдается бес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платно)</w:t>
            </w:r>
          </w:p>
        </w:tc>
        <w:tc>
          <w:tcPr>
            <w:tcW w:w="3686" w:type="dxa"/>
            <w:shd w:val="clear" w:color="auto" w:fill="auto"/>
          </w:tcPr>
          <w:p w:rsidR="00340D7E" w:rsidRDefault="00340D7E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учтены:</w:t>
            </w:r>
          </w:p>
          <w:p w:rsidR="00340D7E" w:rsidRDefault="00340D7E" w:rsidP="009F7757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23" w:tooltip="Ссылка на КонсультантПлюс" w:history="1">
              <w:r w:rsidRPr="009F77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Путеводителе </w:t>
              </w:r>
              <w:r w:rsidR="00F33F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9F77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Получение ли</w:t>
              </w:r>
              <w:r w:rsidR="00F33F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F77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цензии на эксплуатацию взрыво</w:t>
              </w:r>
              <w:r w:rsidR="00F33F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F77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пожароопасных и химически опасных производственных объ</w:t>
              </w:r>
              <w:r w:rsidR="00F33F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F77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ектов I, II и III классов опасно</w:t>
              </w:r>
              <w:r w:rsidR="00F33F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F77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</w:t>
              </w:r>
              <w:r w:rsidR="00F33F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>
              <w:t>;</w:t>
            </w:r>
          </w:p>
          <w:p w:rsidR="00340D7E" w:rsidRPr="00004B88" w:rsidRDefault="00340D7E" w:rsidP="00C233D8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F77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обзоре</w:t>
            </w:r>
            <w:r>
              <w:t xml:space="preserve"> </w:t>
            </w:r>
            <w:hyperlink r:id="rId24" w:tooltip="Ссылка на КонсультантПлюс" w:history="1">
              <w:r w:rsidRPr="009F77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Общие обязанности организа</w:t>
              </w:r>
              <w:r w:rsidR="00F33F3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F77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ции, эксплуатирующей опасный производственный объект</w:t>
              </w:r>
            </w:hyperlink>
          </w:p>
        </w:tc>
      </w:tr>
      <w:tr w:rsidR="00AD25EF" w:rsidRPr="00DF7690" w:rsidTr="00127A42">
        <w:tc>
          <w:tcPr>
            <w:tcW w:w="10627" w:type="dxa"/>
            <w:gridSpan w:val="4"/>
            <w:shd w:val="clear" w:color="auto" w:fill="ED7D31"/>
          </w:tcPr>
          <w:p w:rsidR="00AD25EF" w:rsidRPr="00DF7690" w:rsidRDefault="00C91EB0" w:rsidP="00AD25E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Государственный (муниципальный) надзор</w:t>
            </w:r>
          </w:p>
        </w:tc>
      </w:tr>
      <w:tr w:rsidR="00340D7E" w:rsidRPr="00DF7690" w:rsidTr="00340D7E">
        <w:trPr>
          <w:trHeight w:val="1587"/>
        </w:trPr>
        <w:tc>
          <w:tcPr>
            <w:tcW w:w="421" w:type="dxa"/>
            <w:shd w:val="clear" w:color="auto" w:fill="auto"/>
          </w:tcPr>
          <w:p w:rsidR="00340D7E" w:rsidRPr="00DF7690" w:rsidRDefault="00340D7E" w:rsidP="00556D87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340D7E">
              <w:rPr>
                <w:rFonts w:ascii="Arial" w:hAnsi="Arial" w:cs="Arial"/>
                <w:b/>
                <w:color w:val="7030A0"/>
                <w:sz w:val="20"/>
                <w:szCs w:val="20"/>
              </w:rPr>
              <w:t>1.</w:t>
            </w:r>
          </w:p>
        </w:tc>
        <w:tc>
          <w:tcPr>
            <w:tcW w:w="2522" w:type="dxa"/>
            <w:shd w:val="clear" w:color="auto" w:fill="auto"/>
          </w:tcPr>
          <w:p w:rsidR="00340D7E" w:rsidRPr="00DF7690" w:rsidRDefault="00340D7E" w:rsidP="00F33F3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340D7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Проверки юридических лиц и </w:t>
            </w:r>
            <w:proofErr w:type="spellStart"/>
            <w:r w:rsidRPr="00340D7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ИП</w:t>
            </w:r>
            <w:proofErr w:type="spellEnd"/>
            <w:r w:rsidRPr="00340D7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в 2021 г</w:t>
            </w:r>
            <w:r w:rsidR="00BF358D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998" w:type="dxa"/>
            <w:shd w:val="clear" w:color="auto" w:fill="auto"/>
          </w:tcPr>
          <w:p w:rsidR="00340D7E" w:rsidRDefault="00340D7E" w:rsidP="00556D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Запрещены плановые проверки субъек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тов малого предпринимательства (есть исключения). </w:t>
            </w:r>
          </w:p>
          <w:p w:rsidR="00340D7E" w:rsidRDefault="00340D7E" w:rsidP="00556D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377C">
              <w:rPr>
                <w:rFonts w:ascii="Arial" w:hAnsi="Arial" w:cs="Arial"/>
                <w:sz w:val="20"/>
                <w:szCs w:val="20"/>
              </w:rPr>
              <w:t xml:space="preserve">Во втором полугодии </w:t>
            </w:r>
            <w:r>
              <w:rPr>
                <w:rFonts w:ascii="Arial" w:hAnsi="Arial" w:cs="Arial"/>
                <w:sz w:val="20"/>
                <w:szCs w:val="20"/>
              </w:rPr>
              <w:t>плановая</w:t>
            </w:r>
            <w:r w:rsidRPr="00C3377C">
              <w:rPr>
                <w:rFonts w:ascii="Arial" w:hAnsi="Arial" w:cs="Arial"/>
                <w:sz w:val="20"/>
                <w:szCs w:val="20"/>
              </w:rPr>
              <w:t xml:space="preserve"> поверк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C3377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не может превышать</w:t>
            </w:r>
            <w:r w:rsidRPr="00C3377C">
              <w:rPr>
                <w:rFonts w:ascii="Arial" w:hAnsi="Arial" w:cs="Arial"/>
                <w:sz w:val="20"/>
                <w:szCs w:val="20"/>
              </w:rPr>
              <w:t xml:space="preserve"> 10 </w:t>
            </w:r>
            <w:r>
              <w:rPr>
                <w:rFonts w:ascii="Arial" w:hAnsi="Arial" w:cs="Arial"/>
                <w:sz w:val="20"/>
                <w:szCs w:val="20"/>
              </w:rPr>
              <w:t xml:space="preserve">рабочих </w:t>
            </w:r>
            <w:r w:rsidRPr="00C3377C">
              <w:rPr>
                <w:rFonts w:ascii="Arial" w:hAnsi="Arial" w:cs="Arial"/>
                <w:sz w:val="20"/>
                <w:szCs w:val="20"/>
              </w:rPr>
              <w:t>дней и мо</w:t>
            </w:r>
            <w:r>
              <w:rPr>
                <w:rFonts w:ascii="Arial" w:hAnsi="Arial" w:cs="Arial"/>
                <w:sz w:val="20"/>
                <w:szCs w:val="20"/>
              </w:rPr>
              <w:t>же</w:t>
            </w:r>
            <w:r w:rsidRPr="00C3377C">
              <w:rPr>
                <w:rFonts w:ascii="Arial" w:hAnsi="Arial" w:cs="Arial"/>
                <w:sz w:val="20"/>
                <w:szCs w:val="20"/>
              </w:rPr>
              <w:t xml:space="preserve">т </w:t>
            </w:r>
            <w:r>
              <w:rPr>
                <w:rFonts w:ascii="Arial" w:hAnsi="Arial" w:cs="Arial"/>
                <w:sz w:val="20"/>
                <w:szCs w:val="20"/>
              </w:rPr>
              <w:t xml:space="preserve">быть </w:t>
            </w:r>
            <w:r w:rsidRPr="00C3377C">
              <w:rPr>
                <w:rFonts w:ascii="Arial" w:hAnsi="Arial" w:cs="Arial"/>
                <w:sz w:val="20"/>
                <w:szCs w:val="20"/>
              </w:rPr>
              <w:t>замен</w:t>
            </w:r>
            <w:r>
              <w:rPr>
                <w:rFonts w:ascii="Arial" w:hAnsi="Arial" w:cs="Arial"/>
                <w:sz w:val="20"/>
                <w:szCs w:val="20"/>
              </w:rPr>
              <w:t>ена</w:t>
            </w:r>
            <w:r w:rsidRPr="00C3377C">
              <w:rPr>
                <w:rFonts w:ascii="Arial" w:hAnsi="Arial" w:cs="Arial"/>
                <w:sz w:val="20"/>
                <w:szCs w:val="20"/>
              </w:rPr>
              <w:t xml:space="preserve"> однодневным ин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 w:rsidRPr="00C3377C">
              <w:rPr>
                <w:rFonts w:ascii="Arial" w:hAnsi="Arial" w:cs="Arial"/>
                <w:sz w:val="20"/>
                <w:szCs w:val="20"/>
              </w:rPr>
              <w:t>спекционным визитом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40D7E" w:rsidRPr="00B853C1" w:rsidRDefault="00340D7E" w:rsidP="000729C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Проверки могут проводиться дистанци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онно</w:t>
            </w:r>
          </w:p>
        </w:tc>
        <w:tc>
          <w:tcPr>
            <w:tcW w:w="3686" w:type="dxa"/>
            <w:shd w:val="clear" w:color="auto" w:fill="auto"/>
          </w:tcPr>
          <w:p w:rsidR="00340D7E" w:rsidRPr="004E0B62" w:rsidRDefault="00340D7E" w:rsidP="00556D8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B62"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5" w:tooltip="Ссылка на КонсультантПлюс" w:history="1">
              <w:r w:rsidRPr="004E0B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4E0B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Про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4E0B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верки: на что обратить внимание в начале 2021 года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Pr="004E0B62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340D7E" w:rsidRPr="004E0B62" w:rsidRDefault="00340D7E" w:rsidP="00556D8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B62">
              <w:rPr>
                <w:rFonts w:ascii="Arial" w:hAnsi="Arial" w:cs="Arial"/>
                <w:sz w:val="20"/>
                <w:szCs w:val="20"/>
              </w:rPr>
              <w:t xml:space="preserve">Изменения учтены: </w:t>
            </w:r>
          </w:p>
          <w:p w:rsidR="00340D7E" w:rsidRPr="004E0B62" w:rsidRDefault="00340D7E" w:rsidP="00556D87">
            <w:pPr>
              <w:pStyle w:val="a9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4E0B62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6" w:tooltip="Ссылка на КонсультантПлюс" w:history="1">
              <w:r w:rsidRPr="004E0B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прово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4E0B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дятся плановые проверки орга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4E0B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низаций</w:t>
              </w:r>
            </w:hyperlink>
            <w:r w:rsidRPr="004E0B62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340D7E" w:rsidRPr="004E0B62" w:rsidRDefault="00D63966" w:rsidP="00C233D8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24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u w:val="single"/>
              </w:rPr>
            </w:pPr>
            <w:hyperlink r:id="rId27" w:tooltip="Ссылка на КонсультантПлюс" w:history="1">
              <w:r w:rsidR="00340D7E" w:rsidRPr="004E0B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прово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40D7E" w:rsidRPr="004E0B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дятся внеплановые проверки ор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40D7E" w:rsidRPr="004E0B6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ганизации </w:t>
              </w:r>
            </w:hyperlink>
          </w:p>
        </w:tc>
      </w:tr>
      <w:tr w:rsidR="00340D7E" w:rsidRPr="00DF7690" w:rsidTr="00F33F3B">
        <w:trPr>
          <w:trHeight w:val="3327"/>
        </w:trPr>
        <w:tc>
          <w:tcPr>
            <w:tcW w:w="421" w:type="dxa"/>
            <w:shd w:val="clear" w:color="auto" w:fill="auto"/>
          </w:tcPr>
          <w:p w:rsidR="00340D7E" w:rsidRDefault="00340D7E" w:rsidP="00556D87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2.</w:t>
            </w:r>
          </w:p>
        </w:tc>
        <w:tc>
          <w:tcPr>
            <w:tcW w:w="2522" w:type="dxa"/>
            <w:shd w:val="clear" w:color="auto" w:fill="auto"/>
          </w:tcPr>
          <w:p w:rsidR="00340D7E" w:rsidRDefault="00340D7E" w:rsidP="00F33F3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40D7E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Регуляторная гильотина</w:t>
            </w:r>
          </w:p>
        </w:tc>
        <w:tc>
          <w:tcPr>
            <w:tcW w:w="3998" w:type="dxa"/>
            <w:shd w:val="clear" w:color="auto" w:fill="auto"/>
          </w:tcPr>
          <w:p w:rsidR="00340D7E" w:rsidRDefault="00340D7E" w:rsidP="00556D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Можно не соблюдать вступившие в силу до 2020 г</w:t>
            </w:r>
            <w:r w:rsidR="00BF358D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нормативные акты Правитель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ства, федеральных органов исполни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тельной власти, исполнительных и рас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порядительных органов госвласти РСФСР и СССР, содержащие обяза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тельные требования.</w:t>
            </w:r>
          </w:p>
          <w:p w:rsidR="00340D7E" w:rsidRDefault="00340D7E" w:rsidP="00556D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Исключения установ</w:t>
            </w:r>
            <w:r w:rsidR="003909B3">
              <w:rPr>
                <w:rFonts w:ascii="Arial" w:hAnsi="Arial" w:cs="Arial"/>
                <w:sz w:val="20"/>
                <w:szCs w:val="20"/>
              </w:rPr>
              <w:t>ило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Правительство РФ.</w:t>
            </w:r>
          </w:p>
          <w:p w:rsidR="00340D7E" w:rsidRDefault="00340D7E" w:rsidP="000729C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Установлены сроки вступления в силу и предельный срок действия НПА, содер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жащих обязательные требования </w:t>
            </w:r>
          </w:p>
        </w:tc>
        <w:tc>
          <w:tcPr>
            <w:tcW w:w="3686" w:type="dxa"/>
            <w:shd w:val="clear" w:color="auto" w:fill="auto"/>
          </w:tcPr>
          <w:p w:rsidR="00FF52BB" w:rsidRPr="00570EB1" w:rsidRDefault="00340D7E" w:rsidP="00FF52B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0EB1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="00FF52BB" w:rsidRPr="00570EB1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8" w:tooltip="Ссылка на КонсультантПлюс" w:history="1">
              <w:r w:rsidR="00FF52BB" w:rsidRPr="00570E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F33F3B" w:rsidRPr="00570E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FF52BB" w:rsidRPr="00570E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Обя</w:t>
              </w:r>
              <w:r w:rsidR="00F33F3B" w:rsidRPr="00570E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F52BB" w:rsidRPr="00570E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зательные требования и </w:t>
              </w:r>
              <w:r w:rsidR="00F33F3B" w:rsidRPr="00570E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FF52BB" w:rsidRPr="00570E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регулятор</w:t>
              </w:r>
              <w:r w:rsidR="00F33F3B" w:rsidRPr="00570E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F52BB" w:rsidRPr="00570E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ная гильотина</w:t>
              </w:r>
              <w:r w:rsidR="00F33F3B" w:rsidRPr="00570E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FF52BB" w:rsidRPr="00570E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обзор Закона</w:t>
              </w:r>
              <w:r w:rsidR="00F33F3B" w:rsidRPr="00570E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FF52BB" w:rsidRPr="00570EB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. </w:t>
              </w:r>
            </w:hyperlink>
          </w:p>
          <w:p w:rsidR="00340D7E" w:rsidRPr="00570EB1" w:rsidRDefault="00340D7E" w:rsidP="00FF52B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0EB1"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hyperlink r:id="rId29" w:tooltip="Ссылка на КонсультантПлюс" w:history="1">
              <w:r w:rsidRPr="00570EB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</w:t>
              </w:r>
              <w:r w:rsidR="00F33F3B" w:rsidRPr="00570EB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570EB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нии: Что р</w:t>
              </w:r>
              <w:bookmarkStart w:id="0" w:name="_GoBack"/>
              <w:bookmarkEnd w:id="0"/>
              <w:r w:rsidRPr="00570EB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аботодателю нужно знать о проверках ГИТ</w:t>
              </w:r>
            </w:hyperlink>
          </w:p>
        </w:tc>
      </w:tr>
      <w:tr w:rsidR="00340D7E" w:rsidRPr="00DF7690" w:rsidTr="00340D7E">
        <w:trPr>
          <w:trHeight w:val="1587"/>
        </w:trPr>
        <w:tc>
          <w:tcPr>
            <w:tcW w:w="421" w:type="dxa"/>
            <w:shd w:val="clear" w:color="auto" w:fill="auto"/>
          </w:tcPr>
          <w:p w:rsidR="00340D7E" w:rsidRDefault="00340D7E" w:rsidP="00556D87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3.</w:t>
            </w:r>
          </w:p>
        </w:tc>
        <w:tc>
          <w:tcPr>
            <w:tcW w:w="2522" w:type="dxa"/>
            <w:shd w:val="clear" w:color="auto" w:fill="auto"/>
          </w:tcPr>
          <w:p w:rsidR="00340D7E" w:rsidRDefault="00340D7E" w:rsidP="00F33F3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40D7E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Противопожарный режим</w:t>
            </w:r>
          </w:p>
        </w:tc>
        <w:tc>
          <w:tcPr>
            <w:tcW w:w="3998" w:type="dxa"/>
            <w:shd w:val="clear" w:color="auto" w:fill="auto"/>
          </w:tcPr>
          <w:p w:rsidR="00340D7E" w:rsidRDefault="00340D7E" w:rsidP="00556D8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Введены новые </w:t>
            </w:r>
            <w:r w:rsidR="00A77E46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>равила противопожар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ного режима, в частности, дополнены требования к содержанию инструкции о мерах пожарной безопасности.</w:t>
            </w:r>
          </w:p>
          <w:p w:rsidR="00340D7E" w:rsidRDefault="00340D7E" w:rsidP="007D5B8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Правила действуют </w:t>
            </w:r>
            <w:r w:rsidRPr="007D5B8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до 31 декабря </w:t>
            </w:r>
            <w:r w:rsidR="00F33F3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</w:t>
            </w:r>
            <w:r w:rsidRPr="007D5B8C">
              <w:rPr>
                <w:rFonts w:ascii="Arial" w:hAnsi="Arial" w:cs="Arial"/>
                <w:b/>
                <w:color w:val="7030A0"/>
                <w:sz w:val="20"/>
                <w:szCs w:val="20"/>
              </w:rPr>
              <w:t>2026 г</w:t>
            </w:r>
            <w:r w:rsidR="007D5B8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7D5B8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7D5B8C">
              <w:rPr>
                <w:rFonts w:ascii="Arial" w:hAnsi="Arial" w:cs="Arial"/>
                <w:sz w:val="20"/>
                <w:szCs w:val="20"/>
              </w:rPr>
              <w:t>включительно</w:t>
            </w:r>
          </w:p>
        </w:tc>
        <w:tc>
          <w:tcPr>
            <w:tcW w:w="3686" w:type="dxa"/>
            <w:shd w:val="clear" w:color="auto" w:fill="auto"/>
          </w:tcPr>
          <w:p w:rsidR="00340D7E" w:rsidRDefault="00340D7E" w:rsidP="00556D87">
            <w:pPr>
              <w:spacing w:before="12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30" w:tooltip="Ссылка на КонсультантПлюс" w:history="1"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556D8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556D8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новых правил противопожарного режима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>
              <w:t>.</w:t>
            </w:r>
          </w:p>
          <w:p w:rsidR="00340D7E" w:rsidRDefault="00340D7E" w:rsidP="00556D8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Новые правила отражены:</w:t>
            </w:r>
          </w:p>
          <w:p w:rsidR="00340D7E" w:rsidRPr="006D5840" w:rsidRDefault="00340D7E" w:rsidP="00556D87">
            <w:pPr>
              <w:pStyle w:val="a9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31" w:tooltip="Ссылка на КонсультантПлюс" w:history="1">
              <w:r w:rsidRPr="00556D8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обеспе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556D8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чить пожарную безопасность на предприятии (в организации)</w:t>
              </w:r>
            </w:hyperlink>
            <w:r>
              <w:t>;</w:t>
            </w:r>
          </w:p>
          <w:p w:rsidR="00340D7E" w:rsidRPr="006D5840" w:rsidRDefault="00340D7E" w:rsidP="00556D87">
            <w:pPr>
              <w:pStyle w:val="a9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Style w:val="a3"/>
                <w:u w:val="none"/>
              </w:rPr>
            </w:pPr>
            <w:r w:rsidRPr="006D5840">
              <w:rPr>
                <w:rFonts w:ascii="Arial" w:hAnsi="Arial" w:cs="Arial"/>
                <w:sz w:val="20"/>
                <w:szCs w:val="20"/>
              </w:rPr>
              <w:t>обзоре</w:t>
            </w:r>
            <w:r>
              <w:t xml:space="preserve"> </w:t>
            </w:r>
            <w:hyperlink r:id="rId32" w:tooltip="Ссылка на КонсультантПлюс" w:history="1">
              <w:r w:rsidRPr="006D58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Обеспечение пожарной безопас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6D58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ности;</w:t>
              </w:r>
            </w:hyperlink>
          </w:p>
          <w:p w:rsidR="00340D7E" w:rsidRPr="004E0B62" w:rsidRDefault="00D63966" w:rsidP="007D5B8C">
            <w:pPr>
              <w:pStyle w:val="a9"/>
              <w:numPr>
                <w:ilvl w:val="0"/>
                <w:numId w:val="4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3" w:tooltip="Ссылка на КонсультантПлюс" w:history="1">
              <w:r w:rsidR="00340D7E" w:rsidRPr="006D58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Форме: Инструкция о мерах по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340D7E" w:rsidRPr="006D58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жарной безопасности (образец заполнения)</w:t>
              </w:r>
            </w:hyperlink>
          </w:p>
        </w:tc>
      </w:tr>
      <w:tr w:rsidR="005A383A" w:rsidRPr="00DF7690" w:rsidTr="00BD54B7">
        <w:tc>
          <w:tcPr>
            <w:tcW w:w="10627" w:type="dxa"/>
            <w:gridSpan w:val="4"/>
            <w:shd w:val="clear" w:color="auto" w:fill="ED7D31"/>
          </w:tcPr>
          <w:p w:rsidR="005A383A" w:rsidRPr="00DF7690" w:rsidRDefault="005A383A" w:rsidP="00BD54B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Туризм</w:t>
            </w:r>
          </w:p>
        </w:tc>
      </w:tr>
      <w:tr w:rsidR="005A383A" w:rsidRPr="00DF7690" w:rsidTr="00970861">
        <w:trPr>
          <w:trHeight w:val="1769"/>
        </w:trPr>
        <w:tc>
          <w:tcPr>
            <w:tcW w:w="2943" w:type="dxa"/>
            <w:gridSpan w:val="2"/>
            <w:shd w:val="clear" w:color="auto" w:fill="auto"/>
          </w:tcPr>
          <w:p w:rsidR="005A383A" w:rsidRPr="00E94B52" w:rsidRDefault="005A383A" w:rsidP="00BD54B7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Реализация туристского продукта</w:t>
            </w:r>
          </w:p>
        </w:tc>
        <w:tc>
          <w:tcPr>
            <w:tcW w:w="3998" w:type="dxa"/>
            <w:shd w:val="clear" w:color="auto" w:fill="auto"/>
          </w:tcPr>
          <w:p w:rsidR="005A383A" w:rsidRDefault="005A383A" w:rsidP="00BD54B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Введены новые </w:t>
            </w:r>
            <w:r w:rsidR="00A77E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равила оказания услуг по реализации туристского продукта. </w:t>
            </w:r>
          </w:p>
          <w:p w:rsidR="005A383A" w:rsidRPr="00DC4666" w:rsidRDefault="005A383A" w:rsidP="0097086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F09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Срок действия </w:t>
            </w:r>
            <w:r w:rsidR="00A77E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Pr="004F09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равил – </w:t>
            </w:r>
            <w:r w:rsidRPr="00970861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 31 декабря 2026 г</w:t>
            </w:r>
            <w:r w:rsidR="00970861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5A383A" w:rsidRDefault="005A383A" w:rsidP="00BD54B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34" w:tooltip="Ссылка на КонсультантПлюс" w:history="1">
              <w:hyperlink r:id="rId35" w:tooltip="Ссылка на КонсультантПлюс" w:history="1">
                <w:r w:rsidRPr="00C639DB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 xml:space="preserve">Обзоре: </w:t>
                </w:r>
                <w:r w:rsidR="00F33F3B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«</w:t>
                </w:r>
                <w:r w:rsidRPr="00C639DB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С 1 января туроператоры и турагенты будут работать по новым правилам</w:t>
                </w:r>
              </w:hyperlink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</w:hyperlink>
            <w:r w:rsidRPr="007D6CFA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5A383A" w:rsidRPr="00DF7690" w:rsidRDefault="005A383A" w:rsidP="00C233D8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27D4">
              <w:rPr>
                <w:rFonts w:ascii="Arial" w:hAnsi="Arial" w:cs="Arial"/>
                <w:sz w:val="20"/>
                <w:szCs w:val="20"/>
              </w:rPr>
              <w:t xml:space="preserve">Изменения учтены в обзоре </w:t>
            </w:r>
            <w:hyperlink r:id="rId36" w:tooltip="Ссылка на КонсультантПлюс" w:history="1">
              <w:r w:rsidRPr="00C639D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C639D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изменения: Договор возмездного оказания услуг</w:t>
              </w:r>
            </w:hyperlink>
          </w:p>
        </w:tc>
      </w:tr>
      <w:tr w:rsidR="00FE41EC" w:rsidRPr="00DF7690" w:rsidTr="00BD54B7">
        <w:tc>
          <w:tcPr>
            <w:tcW w:w="10627" w:type="dxa"/>
            <w:gridSpan w:val="4"/>
            <w:shd w:val="clear" w:color="auto" w:fill="ED7D31"/>
          </w:tcPr>
          <w:p w:rsidR="00FE41EC" w:rsidRPr="00DF7690" w:rsidRDefault="00FE41EC" w:rsidP="00BD54B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Судебная практика</w:t>
            </w:r>
          </w:p>
        </w:tc>
      </w:tr>
      <w:tr w:rsidR="00145FEB" w:rsidRPr="00DF7690" w:rsidTr="00145FEB">
        <w:trPr>
          <w:trHeight w:val="1587"/>
        </w:trPr>
        <w:tc>
          <w:tcPr>
            <w:tcW w:w="421" w:type="dxa"/>
            <w:shd w:val="clear" w:color="auto" w:fill="auto"/>
          </w:tcPr>
          <w:p w:rsidR="00145FEB" w:rsidRDefault="00145FEB" w:rsidP="00145FE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1.</w:t>
            </w:r>
          </w:p>
        </w:tc>
        <w:tc>
          <w:tcPr>
            <w:tcW w:w="2522" w:type="dxa"/>
            <w:shd w:val="clear" w:color="auto" w:fill="auto"/>
          </w:tcPr>
          <w:p w:rsidR="00145FEB" w:rsidRDefault="00145FEB" w:rsidP="00145FE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45FEB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Обобщение практики</w:t>
            </w:r>
          </w:p>
        </w:tc>
        <w:tc>
          <w:tcPr>
            <w:tcW w:w="3998" w:type="dxa"/>
            <w:shd w:val="clear" w:color="auto" w:fill="auto"/>
          </w:tcPr>
          <w:p w:rsidR="00145FEB" w:rsidRDefault="00145FEB" w:rsidP="00145FE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Верховный </w:t>
            </w:r>
            <w:r w:rsidR="00A77E46">
              <w:rPr>
                <w:rFonts w:ascii="Arial" w:hAnsi="Arial" w:cs="Arial"/>
                <w:sz w:val="20"/>
                <w:szCs w:val="20"/>
              </w:rPr>
              <w:t>с</w:t>
            </w:r>
            <w:r>
              <w:rPr>
                <w:rFonts w:ascii="Arial" w:hAnsi="Arial" w:cs="Arial"/>
                <w:sz w:val="20"/>
                <w:szCs w:val="20"/>
              </w:rPr>
              <w:t xml:space="preserve">уд РФ обобщил в </w:t>
            </w:r>
            <w:r w:rsidR="00A77E46"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бзорах свои выводы по гражданским делам, экономическим спорам, административ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ным делам, в частности:</w:t>
            </w:r>
          </w:p>
          <w:p w:rsidR="00145FEB" w:rsidRDefault="00145FEB" w:rsidP="0097086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защите права собственности;</w:t>
            </w:r>
          </w:p>
          <w:p w:rsidR="00145FEB" w:rsidRDefault="00145FEB" w:rsidP="0097086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обязательственных правоотноше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ниях;</w:t>
            </w:r>
          </w:p>
          <w:p w:rsidR="00145FEB" w:rsidRDefault="00145FEB" w:rsidP="0097086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недействительности сделок;</w:t>
            </w:r>
          </w:p>
          <w:p w:rsidR="00145FEB" w:rsidRDefault="00145FEB" w:rsidP="0097086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несостоятельности;</w:t>
            </w:r>
          </w:p>
          <w:p w:rsidR="00145FEB" w:rsidRDefault="00145FEB" w:rsidP="0097086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применении КоАП РФ</w:t>
            </w:r>
          </w:p>
        </w:tc>
        <w:tc>
          <w:tcPr>
            <w:tcW w:w="3686" w:type="dxa"/>
            <w:shd w:val="clear" w:color="auto" w:fill="auto"/>
          </w:tcPr>
          <w:p w:rsidR="00145FEB" w:rsidRDefault="00145FEB" w:rsidP="00145FE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:rsidR="00145FEB" w:rsidRDefault="00145FEB" w:rsidP="00F33F3B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37" w:tooltip="Ссылка на КонсультантПлюс" w:history="1"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FE41E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FE41E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Верховного суда N 3 (2020): на какие позиции обра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FE41E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тить внимание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;   </w:t>
              </w:r>
            </w:hyperlink>
          </w:p>
          <w:p w:rsidR="00145FEB" w:rsidRDefault="00D63966" w:rsidP="00F33F3B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8" w:tooltip="Ссылка на КонсультантПлюс" w:history="1"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145FEB" w:rsidRPr="00B01F5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Обзоре Верховного суда N 4 (2020): на какие позиции обра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45FEB" w:rsidRPr="00B01F5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тить внимание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145FEB">
              <w:t>.</w:t>
            </w:r>
          </w:p>
          <w:p w:rsidR="00145FEB" w:rsidRDefault="00145FEB" w:rsidP="00145FE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Выводы суда отражены в обзорах:</w:t>
            </w:r>
          </w:p>
          <w:p w:rsidR="00145FEB" w:rsidRPr="00FE41EC" w:rsidRDefault="00D63966" w:rsidP="00F33F3B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9" w:tooltip="Ссылка на КонсультантПлюс" w:history="1">
              <w:r w:rsidR="00145FEB" w:rsidRPr="00FE41E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Договор аренды нежилого помещения</w:t>
              </w:r>
            </w:hyperlink>
            <w:r w:rsidR="00145FEB" w:rsidRPr="00FE41EC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145FEB" w:rsidRPr="00FE41EC" w:rsidRDefault="00D63966" w:rsidP="00F33F3B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40" w:tooltip="Ссылка на КонсультантПлюс" w:history="1">
              <w:r w:rsidR="00145FEB" w:rsidRPr="00FE41E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Договор купли-продажи товара;</w:t>
              </w:r>
            </w:hyperlink>
          </w:p>
          <w:p w:rsidR="00145FEB" w:rsidRDefault="00D63966" w:rsidP="00F33F3B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1" w:tooltip="Ссылка на КонсультантПлюс" w:history="1">
              <w:r w:rsidR="00145FEB" w:rsidRPr="00FE41E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Предо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45FEB" w:rsidRPr="00FE41E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ставление потребительской ин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45FEB" w:rsidRPr="00FE41E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формации</w:t>
              </w:r>
            </w:hyperlink>
          </w:p>
        </w:tc>
      </w:tr>
      <w:tr w:rsidR="00145FEB" w:rsidRPr="00DF7690" w:rsidTr="00145FEB">
        <w:trPr>
          <w:trHeight w:val="1587"/>
        </w:trPr>
        <w:tc>
          <w:tcPr>
            <w:tcW w:w="421" w:type="dxa"/>
            <w:shd w:val="clear" w:color="auto" w:fill="auto"/>
          </w:tcPr>
          <w:p w:rsidR="00145FEB" w:rsidRPr="00FE41EC" w:rsidRDefault="00145FEB" w:rsidP="00145FE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2.</w:t>
            </w:r>
          </w:p>
        </w:tc>
        <w:tc>
          <w:tcPr>
            <w:tcW w:w="2522" w:type="dxa"/>
            <w:shd w:val="clear" w:color="auto" w:fill="auto"/>
          </w:tcPr>
          <w:p w:rsidR="00145FEB" w:rsidRPr="00FE41EC" w:rsidRDefault="00145FEB" w:rsidP="00145FE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45FEB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Поручительство</w:t>
            </w:r>
          </w:p>
        </w:tc>
        <w:tc>
          <w:tcPr>
            <w:tcW w:w="3998" w:type="dxa"/>
            <w:shd w:val="clear" w:color="auto" w:fill="auto"/>
          </w:tcPr>
          <w:p w:rsidR="00145FEB" w:rsidRDefault="00145FEB" w:rsidP="00145FE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4137">
              <w:rPr>
                <w:rFonts w:ascii="Arial" w:hAnsi="Arial" w:cs="Arial"/>
                <w:sz w:val="20"/>
                <w:szCs w:val="20"/>
              </w:rPr>
              <w:t xml:space="preserve">Верховный </w:t>
            </w:r>
            <w:r w:rsidR="00A77E46">
              <w:rPr>
                <w:rFonts w:ascii="Arial" w:hAnsi="Arial" w:cs="Arial"/>
                <w:sz w:val="20"/>
                <w:szCs w:val="20"/>
              </w:rPr>
              <w:t>с</w:t>
            </w:r>
            <w:r w:rsidRPr="00884137">
              <w:rPr>
                <w:rFonts w:ascii="Arial" w:hAnsi="Arial" w:cs="Arial"/>
                <w:sz w:val="20"/>
                <w:szCs w:val="20"/>
              </w:rPr>
              <w:t xml:space="preserve">уд РФ дал разъяснения </w:t>
            </w:r>
            <w:r w:rsidR="00970861">
              <w:rPr>
                <w:rFonts w:ascii="Arial" w:hAnsi="Arial" w:cs="Arial"/>
                <w:sz w:val="20"/>
                <w:szCs w:val="20"/>
              </w:rPr>
              <w:t>по вопросам</w:t>
            </w:r>
            <w:r>
              <w:rPr>
                <w:rFonts w:ascii="Arial" w:hAnsi="Arial" w:cs="Arial"/>
                <w:sz w:val="20"/>
                <w:szCs w:val="20"/>
              </w:rPr>
              <w:t xml:space="preserve"> разрешения споров о поручи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тельстве, в частности:</w:t>
            </w:r>
          </w:p>
          <w:p w:rsidR="00145FEB" w:rsidRDefault="00145FEB" w:rsidP="0097086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 его видах;</w:t>
            </w:r>
          </w:p>
          <w:p w:rsidR="00145FEB" w:rsidRDefault="00145FEB" w:rsidP="0097086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последствиях изменения основного обязательства;</w:t>
            </w:r>
          </w:p>
          <w:p w:rsidR="00145FEB" w:rsidRDefault="00145FEB" w:rsidP="0097086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прекращении и недействительности поручительства</w:t>
            </w:r>
          </w:p>
        </w:tc>
        <w:tc>
          <w:tcPr>
            <w:tcW w:w="3686" w:type="dxa"/>
            <w:shd w:val="clear" w:color="auto" w:fill="auto"/>
          </w:tcPr>
          <w:p w:rsidR="00145FEB" w:rsidRDefault="00970861" w:rsidP="00145FEB">
            <w:pPr>
              <w:spacing w:before="12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145FEB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42" w:tooltip="Ссылка на КонсультантПлюс" w:history="1">
              <w:r w:rsidR="00145FEB" w:rsidRPr="0088413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145FEB" w:rsidRPr="0088413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Пленум ВС РФ обновил разъясне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45FEB" w:rsidRPr="0088413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ния по поручительству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145FEB">
              <w:t>.</w:t>
            </w:r>
          </w:p>
          <w:p w:rsidR="00145FEB" w:rsidRDefault="00145FEB" w:rsidP="00145FEB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Выводы суда отражены:</w:t>
            </w:r>
          </w:p>
          <w:p w:rsidR="00145FEB" w:rsidRPr="00970861" w:rsidRDefault="00145FEB" w:rsidP="0097086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43" w:tooltip="Ссылка на КонсультантПлюс" w:history="1">
              <w:r w:rsidRPr="0097086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Какие права и обязанности есть у поручителя по договору поручительства</w:t>
              </w:r>
              <w:r w:rsidRPr="00970861">
                <w:rPr>
                  <w:rStyle w:val="a3"/>
                  <w:i/>
                  <w:iCs/>
                  <w:u w:val="none"/>
                </w:rPr>
                <w:t>;</w:t>
              </w:r>
            </w:hyperlink>
          </w:p>
          <w:p w:rsidR="00145FEB" w:rsidRPr="00970861" w:rsidRDefault="00D63966" w:rsidP="0097086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</w:pPr>
            <w:hyperlink r:id="rId44" w:tooltip="Ссылка на КонсультантПлюс" w:history="1">
              <w:r w:rsidR="00145FEB" w:rsidRPr="0097086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Какую ответ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45FEB" w:rsidRPr="0097086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ственность несет поручитель по договору поручительства</w:t>
              </w:r>
              <w:r w:rsidR="00145FEB" w:rsidRPr="00970861">
                <w:rPr>
                  <w:rStyle w:val="a3"/>
                  <w:i/>
                  <w:iCs/>
                  <w:u w:val="none"/>
                </w:rPr>
                <w:t>;</w:t>
              </w:r>
            </w:hyperlink>
          </w:p>
          <w:p w:rsidR="00145FEB" w:rsidRDefault="00D63966" w:rsidP="00970861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5" w:tooltip="Ссылка на КонсультантПлюс" w:history="1">
              <w:r w:rsidR="00145FEB" w:rsidRPr="0046085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признать договор поручительства недей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45FEB" w:rsidRPr="0046085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ствительным</w:t>
              </w:r>
            </w:hyperlink>
          </w:p>
        </w:tc>
      </w:tr>
      <w:tr w:rsidR="00145FEB" w:rsidRPr="00DF7690" w:rsidTr="00970861">
        <w:trPr>
          <w:trHeight w:val="1536"/>
        </w:trPr>
        <w:tc>
          <w:tcPr>
            <w:tcW w:w="421" w:type="dxa"/>
            <w:shd w:val="clear" w:color="auto" w:fill="auto"/>
          </w:tcPr>
          <w:p w:rsidR="00145FEB" w:rsidRPr="00E94B52" w:rsidRDefault="00145FEB" w:rsidP="000729CA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45FEB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3.</w:t>
            </w:r>
          </w:p>
        </w:tc>
        <w:tc>
          <w:tcPr>
            <w:tcW w:w="2522" w:type="dxa"/>
            <w:shd w:val="clear" w:color="auto" w:fill="auto"/>
          </w:tcPr>
          <w:p w:rsidR="00145FEB" w:rsidRPr="00E94B52" w:rsidRDefault="00145FEB" w:rsidP="00933003">
            <w:pPr>
              <w:spacing w:before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45FEB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Защита прав потребителей</w:t>
            </w:r>
          </w:p>
        </w:tc>
        <w:tc>
          <w:tcPr>
            <w:tcW w:w="3998" w:type="dxa"/>
            <w:shd w:val="clear" w:color="auto" w:fill="auto"/>
          </w:tcPr>
          <w:p w:rsidR="00145FEB" w:rsidRDefault="00145FEB" w:rsidP="00145FE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Президиум Верховного </w:t>
            </w:r>
            <w:r w:rsidR="00A77E4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уда РФ обоб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щил практику по делам о защите прав потребителей:</w:t>
            </w:r>
          </w:p>
          <w:p w:rsidR="00145FEB" w:rsidRDefault="00145FEB" w:rsidP="00145FEB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 договоров купли-продажи това</w:t>
            </w:r>
            <w:r w:rsidR="00F33F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ров;</w:t>
            </w:r>
          </w:p>
          <w:p w:rsidR="00145FEB" w:rsidRDefault="00145FEB" w:rsidP="00145FEB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 договоров подряда;</w:t>
            </w:r>
          </w:p>
          <w:p w:rsidR="00145FEB" w:rsidRPr="00DC4666" w:rsidRDefault="00145FEB" w:rsidP="00145FEB">
            <w:pPr>
              <w:pStyle w:val="a9"/>
              <w:numPr>
                <w:ilvl w:val="0"/>
                <w:numId w:val="4"/>
              </w:num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возникающих в связи с оказанием услуг (в том числе финансовых)</w:t>
            </w:r>
            <w:r w:rsidRPr="00DC46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</w:tcPr>
          <w:p w:rsidR="00145FEB" w:rsidRDefault="00145FEB" w:rsidP="00145FEB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</w:t>
            </w:r>
            <w:r w:rsidRPr="000A27D4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46" w:tooltip="Ссылка на КонсультантПлюс" w:history="1">
              <w:r w:rsidRPr="007C3E8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7C3E8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За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7C3E8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щита прав потребителей: Верховный суд обобщил практику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145FEB" w:rsidRDefault="00145FEB" w:rsidP="00145FE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Позиции суда отражены:</w:t>
            </w:r>
          </w:p>
          <w:p w:rsidR="00145FEB" w:rsidRDefault="00145FEB" w:rsidP="00970861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47" w:tooltip="Ссылка на КонсультантПлюс" w:history="1">
              <w:r w:rsidRPr="0049591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В какой оче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49591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редности погашается задолжен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49591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ность</w:t>
              </w:r>
            </w:hyperlink>
            <w:r>
              <w:t>;</w:t>
            </w:r>
          </w:p>
          <w:p w:rsidR="00145FEB" w:rsidRDefault="00D63966" w:rsidP="00970861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8" w:tooltip="Ссылка на КонсультантПлюс" w:history="1">
              <w:r w:rsidR="00145FEB" w:rsidRPr="0049591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Предусмотрен ли претензионный порядок по За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45FEB" w:rsidRPr="0049591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кону о защите прав потребите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45FEB" w:rsidRPr="0049591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лей</w:t>
              </w:r>
            </w:hyperlink>
            <w:r w:rsidR="00145FEB">
              <w:t>;</w:t>
            </w:r>
          </w:p>
          <w:p w:rsidR="00145FEB" w:rsidRPr="00DF7690" w:rsidRDefault="00145FEB" w:rsidP="00C233D8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Pr="00495914">
              <w:rPr>
                <w:rFonts w:ascii="Arial" w:hAnsi="Arial" w:cs="Arial"/>
                <w:sz w:val="20"/>
                <w:szCs w:val="20"/>
              </w:rPr>
              <w:t>бзоре</w:t>
            </w:r>
            <w:r>
              <w:t xml:space="preserve"> </w:t>
            </w:r>
            <w:hyperlink r:id="rId49" w:tooltip="Ссылка на КонсультантПлюс" w:history="1">
              <w:r w:rsidRPr="0049591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Договор уступки требования (цессии)</w:t>
              </w:r>
            </w:hyperlink>
          </w:p>
        </w:tc>
      </w:tr>
      <w:tr w:rsidR="00145FEB" w:rsidRPr="00DF7690" w:rsidTr="004150B6">
        <w:trPr>
          <w:trHeight w:val="1034"/>
        </w:trPr>
        <w:tc>
          <w:tcPr>
            <w:tcW w:w="421" w:type="dxa"/>
            <w:shd w:val="clear" w:color="auto" w:fill="auto"/>
          </w:tcPr>
          <w:p w:rsidR="00145FEB" w:rsidRPr="00FE41EC" w:rsidRDefault="00145FEB" w:rsidP="00145FEB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4.</w:t>
            </w:r>
          </w:p>
        </w:tc>
        <w:tc>
          <w:tcPr>
            <w:tcW w:w="2522" w:type="dxa"/>
            <w:shd w:val="clear" w:color="auto" w:fill="auto"/>
          </w:tcPr>
          <w:p w:rsidR="00145FEB" w:rsidRPr="00FE41EC" w:rsidRDefault="00145FEB" w:rsidP="00933003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45FEB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Мораторий на банкротство</w:t>
            </w:r>
          </w:p>
        </w:tc>
        <w:tc>
          <w:tcPr>
            <w:tcW w:w="3998" w:type="dxa"/>
            <w:shd w:val="clear" w:color="auto" w:fill="auto"/>
          </w:tcPr>
          <w:p w:rsidR="00145FEB" w:rsidRDefault="00145FEB" w:rsidP="0097086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Верховный </w:t>
            </w:r>
            <w:r w:rsidR="00AD46C8">
              <w:rPr>
                <w:rFonts w:ascii="Arial" w:hAnsi="Arial" w:cs="Arial"/>
                <w:sz w:val="20"/>
                <w:szCs w:val="20"/>
              </w:rPr>
              <w:t>с</w:t>
            </w:r>
            <w:r>
              <w:rPr>
                <w:rFonts w:ascii="Arial" w:hAnsi="Arial" w:cs="Arial"/>
                <w:sz w:val="20"/>
                <w:szCs w:val="20"/>
              </w:rPr>
              <w:t xml:space="preserve">уд РФ дал разъяснения </w:t>
            </w:r>
            <w:r w:rsidR="00970861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>о вопроса</w:t>
            </w:r>
            <w:r w:rsidR="00970861"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применения моратория на банкротство</w:t>
            </w:r>
          </w:p>
        </w:tc>
        <w:tc>
          <w:tcPr>
            <w:tcW w:w="3686" w:type="dxa"/>
            <w:shd w:val="clear" w:color="auto" w:fill="auto"/>
          </w:tcPr>
          <w:p w:rsidR="00145FEB" w:rsidRDefault="00970861" w:rsidP="00C233D8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Больше информации </w:t>
            </w:r>
            <w:r w:rsidR="00145FEB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50" w:tooltip="Ссылка на КонсультантПлюс" w:history="1">
              <w:r w:rsidR="00145FEB" w:rsidRPr="00B01F5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145FEB" w:rsidRPr="00B01F5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Верховный суд разъяснил нюансы моратория на банкротство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AD25EF" w:rsidRPr="00DF7690" w:rsidTr="00AD6C26">
        <w:tc>
          <w:tcPr>
            <w:tcW w:w="10627" w:type="dxa"/>
            <w:gridSpan w:val="4"/>
            <w:shd w:val="clear" w:color="auto" w:fill="ED7D31"/>
          </w:tcPr>
          <w:p w:rsidR="00AD25EF" w:rsidRPr="00DF7690" w:rsidRDefault="0045679E" w:rsidP="00AD25E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Цифровая м</w:t>
            </w:r>
            <w:r w:rsidR="00AD25EF">
              <w:rPr>
                <w:rFonts w:ascii="Arial" w:hAnsi="Arial" w:cs="Arial"/>
                <w:b/>
                <w:color w:val="800080"/>
                <w:sz w:val="20"/>
                <w:szCs w:val="20"/>
              </w:rPr>
              <w:t>аркировка товаров</w:t>
            </w:r>
          </w:p>
        </w:tc>
      </w:tr>
      <w:tr w:rsidR="00E275E3" w:rsidRPr="00DF7690" w:rsidTr="00E275E3">
        <w:trPr>
          <w:trHeight w:val="686"/>
        </w:trPr>
        <w:tc>
          <w:tcPr>
            <w:tcW w:w="421" w:type="dxa"/>
            <w:shd w:val="clear" w:color="auto" w:fill="auto"/>
          </w:tcPr>
          <w:p w:rsidR="00E275E3" w:rsidRPr="00E275E3" w:rsidRDefault="00E275E3" w:rsidP="00E275E3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275E3">
              <w:rPr>
                <w:rFonts w:ascii="Arial" w:hAnsi="Arial" w:cs="Arial"/>
                <w:b/>
                <w:color w:val="7030A0"/>
                <w:sz w:val="20"/>
                <w:szCs w:val="20"/>
              </w:rPr>
              <w:t>1.</w:t>
            </w:r>
          </w:p>
        </w:tc>
        <w:tc>
          <w:tcPr>
            <w:tcW w:w="2522" w:type="dxa"/>
            <w:shd w:val="clear" w:color="auto" w:fill="auto"/>
          </w:tcPr>
          <w:p w:rsidR="00E275E3" w:rsidRPr="00DF7690" w:rsidRDefault="0094551E" w:rsidP="0093300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</w:t>
            </w:r>
            <w:r w:rsidR="00E275E3" w:rsidRPr="00E275E3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арфюмери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я,</w:t>
            </w:r>
            <w:r w:rsidR="00E275E3" w:rsidRPr="00E275E3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фототовар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ы</w:t>
            </w:r>
          </w:p>
        </w:tc>
        <w:tc>
          <w:tcPr>
            <w:tcW w:w="3998" w:type="dxa"/>
            <w:shd w:val="clear" w:color="auto" w:fill="auto"/>
          </w:tcPr>
          <w:p w:rsidR="00E275E3" w:rsidRDefault="00E275E3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Продлен срок маркировки:</w:t>
            </w:r>
          </w:p>
          <w:p w:rsidR="00E275E3" w:rsidRDefault="00E275E3" w:rsidP="0097086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остатки парфюмерной продукции (на 1 октября 2020 г</w:t>
            </w:r>
            <w:r w:rsidR="00970861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) можно прода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вать без маркировки до 30 сентября, а маркировку завершить </w:t>
            </w:r>
            <w:r w:rsidRPr="00970861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31 ок</w:t>
            </w:r>
            <w:r w:rsidR="00F33F3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70861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тября 2021 г</w:t>
            </w:r>
            <w:r w:rsidR="00970861" w:rsidRPr="00970861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275E3" w:rsidRPr="00B853C1" w:rsidRDefault="00E275E3" w:rsidP="00C233D8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комплекты и наборы, включающие парфюмерию или фототовары можно ввозить, а ввезенные – реа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лизовать без маркировки </w:t>
            </w:r>
            <w:r w:rsidRPr="00970861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ап</w:t>
            </w:r>
            <w:r w:rsidR="00F33F3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70861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реля 2021 г</w:t>
            </w:r>
            <w:r w:rsidR="00970861" w:rsidRPr="00970861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E275E3" w:rsidRPr="00D848D8" w:rsidRDefault="00E275E3" w:rsidP="0045679E">
            <w:pPr>
              <w:spacing w:before="120"/>
              <w:jc w:val="both"/>
              <w:rPr>
                <w:rStyle w:val="a3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51" w:tooltip="Ссылка на КонсультантПлюс" w:history="1">
              <w:hyperlink r:id="rId52" w:tooltip="Ссылка на КонсультантПлюс" w:history="1">
                <w:r w:rsidRPr="00A4014B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 xml:space="preserve">Обзоре: </w:t>
                </w:r>
                <w:r w:rsidR="00F33F3B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«</w:t>
                </w:r>
                <w:r w:rsidRPr="00A4014B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Фото</w:t>
                </w:r>
                <w:r w:rsidR="00F33F3B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Pr="00A4014B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товары и духи: импортные наборы и комплекты без маркировки можно продавать до конца марта</w:t>
                </w:r>
                <w:r w:rsidR="00F33F3B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»</w:t>
                </w:r>
              </w:hyperlink>
              <w:r>
                <w:t>.</w:t>
              </w:r>
            </w:hyperlink>
          </w:p>
          <w:p w:rsidR="00E275E3" w:rsidRPr="00DF7690" w:rsidRDefault="00E275E3" w:rsidP="000729CA">
            <w:pPr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Основная информация о маркировке отражена в </w:t>
            </w:r>
            <w:hyperlink r:id="rId53" w:tooltip="Ссылка на КонсультантПлюс" w:history="1">
              <w:r w:rsidRPr="00D47AA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проводится обязательная марки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D47AA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ровка товаров</w:t>
              </w:r>
            </w:hyperlink>
            <w:r w:rsidRPr="0012160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</w:tc>
      </w:tr>
      <w:tr w:rsidR="00E275E3" w:rsidRPr="00DF7690" w:rsidTr="00E275E3">
        <w:trPr>
          <w:trHeight w:val="1587"/>
        </w:trPr>
        <w:tc>
          <w:tcPr>
            <w:tcW w:w="421" w:type="dxa"/>
            <w:shd w:val="clear" w:color="auto" w:fill="auto"/>
          </w:tcPr>
          <w:p w:rsidR="00E275E3" w:rsidRDefault="00E275E3" w:rsidP="00AD25EF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2.</w:t>
            </w:r>
          </w:p>
        </w:tc>
        <w:tc>
          <w:tcPr>
            <w:tcW w:w="2522" w:type="dxa"/>
            <w:shd w:val="clear" w:color="auto" w:fill="auto"/>
          </w:tcPr>
          <w:p w:rsidR="00E275E3" w:rsidRDefault="00E275E3" w:rsidP="00AD25EF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E275E3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Молочная продукция</w:t>
            </w:r>
          </w:p>
        </w:tc>
        <w:tc>
          <w:tcPr>
            <w:tcW w:w="3998" w:type="dxa"/>
            <w:shd w:val="clear" w:color="auto" w:fill="auto"/>
          </w:tcPr>
          <w:p w:rsidR="00E275E3" w:rsidRDefault="00970861" w:rsidP="0097086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Начинается поэтапная</w:t>
            </w:r>
            <w:r w:rsidR="00E275E3">
              <w:rPr>
                <w:rFonts w:ascii="Arial" w:hAnsi="Arial" w:cs="Arial"/>
                <w:sz w:val="20"/>
                <w:szCs w:val="20"/>
              </w:rPr>
              <w:t xml:space="preserve"> маркировка мо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 w:rsidR="00E275E3">
              <w:rPr>
                <w:rFonts w:ascii="Arial" w:hAnsi="Arial" w:cs="Arial"/>
                <w:sz w:val="20"/>
                <w:szCs w:val="20"/>
              </w:rPr>
              <w:t xml:space="preserve">лочной продукции: </w:t>
            </w:r>
            <w:r w:rsidR="00E275E3" w:rsidRPr="0097086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 января 2021</w:t>
            </w:r>
            <w:r w:rsidR="00E275E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75E3" w:rsidRPr="00970861">
              <w:rPr>
                <w:rFonts w:ascii="Arial" w:hAnsi="Arial" w:cs="Arial"/>
                <w:b/>
                <w:color w:val="7030A0"/>
                <w:sz w:val="20"/>
                <w:szCs w:val="20"/>
              </w:rPr>
              <w:t>г</w:t>
            </w:r>
            <w:r w:rsidRPr="00970861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E275E3">
              <w:rPr>
                <w:rFonts w:ascii="Arial" w:hAnsi="Arial" w:cs="Arial"/>
                <w:sz w:val="20"/>
                <w:szCs w:val="20"/>
              </w:rPr>
              <w:t xml:space="preserve"> допускается добровольная маркировка</w:t>
            </w:r>
          </w:p>
        </w:tc>
        <w:tc>
          <w:tcPr>
            <w:tcW w:w="3686" w:type="dxa"/>
            <w:shd w:val="clear" w:color="auto" w:fill="auto"/>
          </w:tcPr>
          <w:p w:rsidR="00E275E3" w:rsidRDefault="00E275E3" w:rsidP="00A4014B">
            <w:pPr>
              <w:spacing w:before="12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54" w:tooltip="Ссылка на КонсультантПлюс" w:history="1">
              <w:r w:rsidRPr="004567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4567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Циф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4567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ровая маркировка молочной продук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4567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ции: основные этапы и сроки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>
              <w:t>.</w:t>
            </w:r>
          </w:p>
          <w:p w:rsidR="000F5480" w:rsidRDefault="00E275E3" w:rsidP="00C233D8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Основная информация о маркировке отражена в </w:t>
            </w:r>
            <w:hyperlink r:id="rId55" w:tooltip="Ссылка на КонсультантПлюс" w:history="1">
              <w:r w:rsidRPr="00D47AA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проводится обязательная марки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D47AA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ровка товаров</w:t>
              </w:r>
            </w:hyperlink>
          </w:p>
        </w:tc>
      </w:tr>
      <w:tr w:rsidR="003909B3" w:rsidRPr="00DF7690" w:rsidTr="00E275E3">
        <w:trPr>
          <w:trHeight w:val="1587"/>
        </w:trPr>
        <w:tc>
          <w:tcPr>
            <w:tcW w:w="421" w:type="dxa"/>
            <w:shd w:val="clear" w:color="auto" w:fill="auto"/>
          </w:tcPr>
          <w:p w:rsidR="003909B3" w:rsidRDefault="003909B3" w:rsidP="00AD25EF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3.</w:t>
            </w:r>
          </w:p>
        </w:tc>
        <w:tc>
          <w:tcPr>
            <w:tcW w:w="2522" w:type="dxa"/>
            <w:shd w:val="clear" w:color="auto" w:fill="auto"/>
          </w:tcPr>
          <w:p w:rsidR="003909B3" w:rsidRPr="00E275E3" w:rsidRDefault="003909B3" w:rsidP="00AD25EF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Промтовары</w:t>
            </w:r>
          </w:p>
        </w:tc>
        <w:tc>
          <w:tcPr>
            <w:tcW w:w="3998" w:type="dxa"/>
            <w:shd w:val="clear" w:color="auto" w:fill="auto"/>
          </w:tcPr>
          <w:p w:rsidR="003909B3" w:rsidRDefault="008A5417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Введена обязательная маркировка то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варов легкой промышленности (</w:t>
            </w:r>
            <w:r w:rsidR="00F337B2">
              <w:rPr>
                <w:rFonts w:ascii="Arial" w:hAnsi="Arial" w:cs="Arial"/>
                <w:sz w:val="20"/>
                <w:szCs w:val="20"/>
              </w:rPr>
              <w:t xml:space="preserve">ряда наименований </w:t>
            </w:r>
            <w:r>
              <w:rPr>
                <w:rFonts w:ascii="Arial" w:hAnsi="Arial" w:cs="Arial"/>
                <w:sz w:val="20"/>
                <w:szCs w:val="20"/>
              </w:rPr>
              <w:t>одежды, белья).</w:t>
            </w:r>
          </w:p>
          <w:p w:rsidR="00F337B2" w:rsidRDefault="00F337B2" w:rsidP="006A0BA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Товары, введенные в оборот или приоб</w:t>
            </w:r>
            <w:r w:rsidR="00F33F3B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ретенные до</w:t>
            </w:r>
            <w:r w:rsidR="000E4BC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B195E">
              <w:rPr>
                <w:rFonts w:ascii="Arial" w:hAnsi="Arial" w:cs="Arial"/>
                <w:sz w:val="20"/>
                <w:szCs w:val="20"/>
              </w:rPr>
              <w:t xml:space="preserve">а </w:t>
            </w:r>
            <w:r w:rsidR="000E4BC4">
              <w:rPr>
                <w:rFonts w:ascii="Arial" w:hAnsi="Arial" w:cs="Arial"/>
                <w:sz w:val="20"/>
                <w:szCs w:val="20"/>
              </w:rPr>
              <w:t xml:space="preserve">ввезенные </w:t>
            </w:r>
            <w:r w:rsidR="00F557CF">
              <w:rPr>
                <w:rFonts w:ascii="Arial" w:hAnsi="Arial" w:cs="Arial"/>
                <w:sz w:val="20"/>
                <w:szCs w:val="20"/>
              </w:rPr>
              <w:t xml:space="preserve">в РФ </w:t>
            </w:r>
            <w:r w:rsidR="000E4BC4">
              <w:rPr>
                <w:rFonts w:ascii="Arial" w:hAnsi="Arial" w:cs="Arial"/>
                <w:sz w:val="20"/>
                <w:szCs w:val="20"/>
              </w:rPr>
              <w:t>после</w:t>
            </w:r>
            <w:r>
              <w:rPr>
                <w:rFonts w:ascii="Arial" w:hAnsi="Arial" w:cs="Arial"/>
                <w:sz w:val="20"/>
                <w:szCs w:val="20"/>
              </w:rPr>
              <w:t xml:space="preserve"> 1 января 20</w:t>
            </w:r>
            <w:r w:rsidR="00E049B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1 г</w:t>
            </w:r>
            <w:r w:rsidR="00AD46C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можно промаркировать </w:t>
            </w:r>
            <w:r w:rsidRPr="006A0BAE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февраля 2021 г</w:t>
            </w:r>
            <w:r w:rsidR="006A0BAE" w:rsidRPr="006A0BAE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3909B3" w:rsidRDefault="00F557CF" w:rsidP="00A4014B">
            <w:pPr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56" w:tooltip="Ссылка на КонсультантПлюс" w:history="1">
              <w:r w:rsidRPr="00F557C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F557C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Рас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F557C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ширение проекта по маркировке: что учесть в работе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Pr="00F557C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</w:p>
          <w:p w:rsidR="00F557CF" w:rsidRDefault="00F557CF" w:rsidP="00C233D8">
            <w:pPr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Основная информация о маркировке отражена в </w:t>
            </w:r>
            <w:hyperlink r:id="rId57" w:tooltip="Ссылка на КонсультантПлюс" w:history="1">
              <w:r w:rsidRPr="00D47AA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проводится обязательная марки</w:t>
              </w:r>
              <w:r w:rsidR="00F33F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D47AA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ровка товаров</w:t>
              </w:r>
            </w:hyperlink>
          </w:p>
        </w:tc>
      </w:tr>
    </w:tbl>
    <w:p w:rsidR="00E15B39" w:rsidRDefault="00E15B39" w:rsidP="000729CA">
      <w:pPr>
        <w:rPr>
          <w:rFonts w:ascii="Arial" w:hAnsi="Arial" w:cs="Arial"/>
          <w:sz w:val="20"/>
          <w:szCs w:val="20"/>
        </w:rPr>
      </w:pPr>
    </w:p>
    <w:sectPr w:rsidR="00E15B39" w:rsidSect="00D412D6">
      <w:headerReference w:type="default" r:id="rId58"/>
      <w:footerReference w:type="even" r:id="rId59"/>
      <w:footerReference w:type="default" r:id="rId60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966" w:rsidRDefault="00D63966" w:rsidP="00293EEB">
      <w:r>
        <w:separator/>
      </w:r>
    </w:p>
  </w:endnote>
  <w:endnote w:type="continuationSeparator" w:id="0">
    <w:p w:rsidR="00D63966" w:rsidRDefault="00D63966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D63966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570EB1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6628D9">
      <w:rPr>
        <w:i/>
        <w:color w:val="808080"/>
        <w:sz w:val="18"/>
        <w:szCs w:val="18"/>
      </w:rPr>
      <w:t>22</w:t>
    </w:r>
    <w:r w:rsidRPr="0038387E">
      <w:rPr>
        <w:i/>
        <w:color w:val="808080"/>
        <w:sz w:val="18"/>
        <w:szCs w:val="18"/>
      </w:rPr>
      <w:t>.</w:t>
    </w:r>
    <w:r w:rsidR="00B8598F">
      <w:rPr>
        <w:i/>
        <w:color w:val="808080"/>
        <w:sz w:val="18"/>
        <w:szCs w:val="18"/>
        <w:lang w:val="en-US"/>
      </w:rPr>
      <w:t>0</w:t>
    </w:r>
    <w:r w:rsidR="00AB5464">
      <w:rPr>
        <w:i/>
        <w:color w:val="808080"/>
        <w:sz w:val="18"/>
        <w:szCs w:val="18"/>
      </w:rPr>
      <w:t>1</w:t>
    </w:r>
    <w:r w:rsidR="00B8598F">
      <w:rPr>
        <w:i/>
        <w:color w:val="808080"/>
        <w:sz w:val="18"/>
        <w:szCs w:val="18"/>
      </w:rPr>
      <w:t>.202</w:t>
    </w:r>
    <w:r w:rsidR="00AB5464">
      <w:rPr>
        <w:i/>
        <w:color w:val="808080"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966" w:rsidRDefault="00D63966" w:rsidP="00293EEB">
      <w:r>
        <w:separator/>
      </w:r>
    </w:p>
  </w:footnote>
  <w:footnote w:type="continuationSeparator" w:id="0">
    <w:p w:rsidR="00D63966" w:rsidRDefault="00D63966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3E4389"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="00407B02" w:rsidRPr="00407B02">
      <w:rPr>
        <w:i/>
        <w:color w:val="808080"/>
        <w:sz w:val="18"/>
        <w:szCs w:val="18"/>
        <w:lang w:val="en-US"/>
      </w:rPr>
      <w:t>I</w:t>
    </w:r>
    <w:r w:rsidR="00AB5464">
      <w:rPr>
        <w:i/>
        <w:color w:val="808080"/>
        <w:sz w:val="18"/>
        <w:szCs w:val="18"/>
        <w:lang w:val="en-US"/>
      </w:rPr>
      <w:t>V</w:t>
    </w:r>
    <w:r w:rsidR="00407B02" w:rsidRPr="00407B02">
      <w:rPr>
        <w:i/>
        <w:color w:val="808080"/>
        <w:sz w:val="18"/>
        <w:szCs w:val="18"/>
      </w:rPr>
      <w:t xml:space="preserve"> </w:t>
    </w:r>
    <w:r w:rsidR="00946BFE">
      <w:rPr>
        <w:i/>
        <w:color w:val="808080"/>
        <w:sz w:val="18"/>
        <w:szCs w:val="18"/>
      </w:rPr>
      <w:t>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12"/>
  </w:num>
  <w:num w:numId="10">
    <w:abstractNumId w:val="15"/>
  </w:num>
  <w:num w:numId="11">
    <w:abstractNumId w:val="9"/>
  </w:num>
  <w:num w:numId="12">
    <w:abstractNumId w:val="14"/>
  </w:num>
  <w:num w:numId="13">
    <w:abstractNumId w:val="4"/>
  </w:num>
  <w:num w:numId="14">
    <w:abstractNumId w:val="6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4B88"/>
    <w:rsid w:val="00020384"/>
    <w:rsid w:val="0003783F"/>
    <w:rsid w:val="000378D2"/>
    <w:rsid w:val="00042B0B"/>
    <w:rsid w:val="000435D2"/>
    <w:rsid w:val="00044432"/>
    <w:rsid w:val="00052A0A"/>
    <w:rsid w:val="00054D43"/>
    <w:rsid w:val="000729CA"/>
    <w:rsid w:val="00090E0F"/>
    <w:rsid w:val="00094D0A"/>
    <w:rsid w:val="00095B5C"/>
    <w:rsid w:val="000A27D4"/>
    <w:rsid w:val="000B6732"/>
    <w:rsid w:val="000E4BC4"/>
    <w:rsid w:val="000E6018"/>
    <w:rsid w:val="000E7FEA"/>
    <w:rsid w:val="000F1434"/>
    <w:rsid w:val="000F5480"/>
    <w:rsid w:val="00103205"/>
    <w:rsid w:val="0011388B"/>
    <w:rsid w:val="001148B3"/>
    <w:rsid w:val="00121607"/>
    <w:rsid w:val="00121C2B"/>
    <w:rsid w:val="00122E1D"/>
    <w:rsid w:val="0012664A"/>
    <w:rsid w:val="00127A42"/>
    <w:rsid w:val="00127CD9"/>
    <w:rsid w:val="00132324"/>
    <w:rsid w:val="00133D37"/>
    <w:rsid w:val="00145FEB"/>
    <w:rsid w:val="00151A41"/>
    <w:rsid w:val="00161581"/>
    <w:rsid w:val="00173AEC"/>
    <w:rsid w:val="0018161D"/>
    <w:rsid w:val="0018521C"/>
    <w:rsid w:val="00185426"/>
    <w:rsid w:val="00187FFE"/>
    <w:rsid w:val="00194759"/>
    <w:rsid w:val="00196BFE"/>
    <w:rsid w:val="001971E1"/>
    <w:rsid w:val="001A2482"/>
    <w:rsid w:val="001A3991"/>
    <w:rsid w:val="001A5025"/>
    <w:rsid w:val="001A63AA"/>
    <w:rsid w:val="001A6490"/>
    <w:rsid w:val="001B070D"/>
    <w:rsid w:val="001B0F8A"/>
    <w:rsid w:val="001B35D2"/>
    <w:rsid w:val="001B396D"/>
    <w:rsid w:val="001B504A"/>
    <w:rsid w:val="001B7555"/>
    <w:rsid w:val="001C176C"/>
    <w:rsid w:val="001C6DDE"/>
    <w:rsid w:val="001E5D0A"/>
    <w:rsid w:val="001F0AA6"/>
    <w:rsid w:val="001F62C7"/>
    <w:rsid w:val="002031A1"/>
    <w:rsid w:val="00213EC3"/>
    <w:rsid w:val="00225797"/>
    <w:rsid w:val="00227302"/>
    <w:rsid w:val="00227DFC"/>
    <w:rsid w:val="00234E89"/>
    <w:rsid w:val="00257ED7"/>
    <w:rsid w:val="00276C31"/>
    <w:rsid w:val="002900CB"/>
    <w:rsid w:val="0029040D"/>
    <w:rsid w:val="00291F86"/>
    <w:rsid w:val="00293EEB"/>
    <w:rsid w:val="002A756A"/>
    <w:rsid w:val="002B469C"/>
    <w:rsid w:val="002C1195"/>
    <w:rsid w:val="002D2419"/>
    <w:rsid w:val="002E1AD1"/>
    <w:rsid w:val="002E5A81"/>
    <w:rsid w:val="002F257C"/>
    <w:rsid w:val="003112AB"/>
    <w:rsid w:val="00312CEE"/>
    <w:rsid w:val="00313F65"/>
    <w:rsid w:val="00315F3B"/>
    <w:rsid w:val="00320032"/>
    <w:rsid w:val="0032126D"/>
    <w:rsid w:val="00323E2C"/>
    <w:rsid w:val="00325EAF"/>
    <w:rsid w:val="003327F4"/>
    <w:rsid w:val="0033376F"/>
    <w:rsid w:val="00334209"/>
    <w:rsid w:val="003352C6"/>
    <w:rsid w:val="00340D7E"/>
    <w:rsid w:val="003451F9"/>
    <w:rsid w:val="00347359"/>
    <w:rsid w:val="00347D7F"/>
    <w:rsid w:val="00360154"/>
    <w:rsid w:val="00381138"/>
    <w:rsid w:val="003833CF"/>
    <w:rsid w:val="00385590"/>
    <w:rsid w:val="003909B3"/>
    <w:rsid w:val="00390D57"/>
    <w:rsid w:val="00397D7A"/>
    <w:rsid w:val="003A0D28"/>
    <w:rsid w:val="003B0F5B"/>
    <w:rsid w:val="003C0248"/>
    <w:rsid w:val="003C2009"/>
    <w:rsid w:val="003C211D"/>
    <w:rsid w:val="003D055A"/>
    <w:rsid w:val="003D18F2"/>
    <w:rsid w:val="003D470D"/>
    <w:rsid w:val="003E34A9"/>
    <w:rsid w:val="003E4389"/>
    <w:rsid w:val="003F0F49"/>
    <w:rsid w:val="003F4515"/>
    <w:rsid w:val="003F4C9B"/>
    <w:rsid w:val="003F54FC"/>
    <w:rsid w:val="00400469"/>
    <w:rsid w:val="00401AD5"/>
    <w:rsid w:val="00407B02"/>
    <w:rsid w:val="00410081"/>
    <w:rsid w:val="00411F85"/>
    <w:rsid w:val="0041381E"/>
    <w:rsid w:val="004150B6"/>
    <w:rsid w:val="004160DD"/>
    <w:rsid w:val="004169BB"/>
    <w:rsid w:val="00422498"/>
    <w:rsid w:val="0042253C"/>
    <w:rsid w:val="00425154"/>
    <w:rsid w:val="004326E8"/>
    <w:rsid w:val="00434EA1"/>
    <w:rsid w:val="0043799D"/>
    <w:rsid w:val="00446066"/>
    <w:rsid w:val="0044754D"/>
    <w:rsid w:val="004527EC"/>
    <w:rsid w:val="004565A3"/>
    <w:rsid w:val="0045679E"/>
    <w:rsid w:val="00460851"/>
    <w:rsid w:val="00462EDD"/>
    <w:rsid w:val="004821C7"/>
    <w:rsid w:val="00485D85"/>
    <w:rsid w:val="004928E3"/>
    <w:rsid w:val="00493480"/>
    <w:rsid w:val="00495914"/>
    <w:rsid w:val="004A4FB9"/>
    <w:rsid w:val="004B1FF5"/>
    <w:rsid w:val="004C1AB3"/>
    <w:rsid w:val="004C4445"/>
    <w:rsid w:val="004D2635"/>
    <w:rsid w:val="004D41D9"/>
    <w:rsid w:val="004E0B62"/>
    <w:rsid w:val="004E4E45"/>
    <w:rsid w:val="004F091B"/>
    <w:rsid w:val="00515C6E"/>
    <w:rsid w:val="00521D21"/>
    <w:rsid w:val="00522D32"/>
    <w:rsid w:val="00524331"/>
    <w:rsid w:val="0052511B"/>
    <w:rsid w:val="0052780F"/>
    <w:rsid w:val="00540F81"/>
    <w:rsid w:val="00545BA4"/>
    <w:rsid w:val="00546ACE"/>
    <w:rsid w:val="0055345B"/>
    <w:rsid w:val="00554964"/>
    <w:rsid w:val="00555401"/>
    <w:rsid w:val="00556D87"/>
    <w:rsid w:val="00560313"/>
    <w:rsid w:val="00562F18"/>
    <w:rsid w:val="00565828"/>
    <w:rsid w:val="00570EB1"/>
    <w:rsid w:val="005734D6"/>
    <w:rsid w:val="00573EAA"/>
    <w:rsid w:val="005752D5"/>
    <w:rsid w:val="00575BDF"/>
    <w:rsid w:val="005A383A"/>
    <w:rsid w:val="005B17F7"/>
    <w:rsid w:val="005B1E6A"/>
    <w:rsid w:val="005B2113"/>
    <w:rsid w:val="005C08EB"/>
    <w:rsid w:val="005D2E3E"/>
    <w:rsid w:val="005D7972"/>
    <w:rsid w:val="005E0149"/>
    <w:rsid w:val="005E2A36"/>
    <w:rsid w:val="005F2B0D"/>
    <w:rsid w:val="00600449"/>
    <w:rsid w:val="00600BFA"/>
    <w:rsid w:val="00600CB0"/>
    <w:rsid w:val="00601F94"/>
    <w:rsid w:val="006107C4"/>
    <w:rsid w:val="006108DF"/>
    <w:rsid w:val="00611FB8"/>
    <w:rsid w:val="00613760"/>
    <w:rsid w:val="00625169"/>
    <w:rsid w:val="00631B19"/>
    <w:rsid w:val="0063476D"/>
    <w:rsid w:val="00637ED5"/>
    <w:rsid w:val="00642C78"/>
    <w:rsid w:val="00650516"/>
    <w:rsid w:val="00650E81"/>
    <w:rsid w:val="00660ADC"/>
    <w:rsid w:val="006628D9"/>
    <w:rsid w:val="00673166"/>
    <w:rsid w:val="00684CE7"/>
    <w:rsid w:val="0069085F"/>
    <w:rsid w:val="006A0BAE"/>
    <w:rsid w:val="006B1906"/>
    <w:rsid w:val="006B7274"/>
    <w:rsid w:val="006C553B"/>
    <w:rsid w:val="006C7889"/>
    <w:rsid w:val="006D5840"/>
    <w:rsid w:val="006F0644"/>
    <w:rsid w:val="006F0A8F"/>
    <w:rsid w:val="006F664D"/>
    <w:rsid w:val="00701FBE"/>
    <w:rsid w:val="007027D4"/>
    <w:rsid w:val="00703C22"/>
    <w:rsid w:val="00704F96"/>
    <w:rsid w:val="00741B5B"/>
    <w:rsid w:val="00741D2A"/>
    <w:rsid w:val="00745A98"/>
    <w:rsid w:val="00746B5E"/>
    <w:rsid w:val="00750FBB"/>
    <w:rsid w:val="0075194A"/>
    <w:rsid w:val="00763F09"/>
    <w:rsid w:val="00765C57"/>
    <w:rsid w:val="007716FD"/>
    <w:rsid w:val="00771EC5"/>
    <w:rsid w:val="0077310A"/>
    <w:rsid w:val="007747CD"/>
    <w:rsid w:val="00774BC1"/>
    <w:rsid w:val="007840A0"/>
    <w:rsid w:val="00792883"/>
    <w:rsid w:val="007A48DE"/>
    <w:rsid w:val="007B195E"/>
    <w:rsid w:val="007B3399"/>
    <w:rsid w:val="007B75F2"/>
    <w:rsid w:val="007C03F1"/>
    <w:rsid w:val="007C3E87"/>
    <w:rsid w:val="007D2B01"/>
    <w:rsid w:val="007D3761"/>
    <w:rsid w:val="007D5B8C"/>
    <w:rsid w:val="007D6CFA"/>
    <w:rsid w:val="007E6273"/>
    <w:rsid w:val="007F6865"/>
    <w:rsid w:val="008014D5"/>
    <w:rsid w:val="008047A9"/>
    <w:rsid w:val="008149B0"/>
    <w:rsid w:val="00817A1C"/>
    <w:rsid w:val="00821830"/>
    <w:rsid w:val="008226F1"/>
    <w:rsid w:val="00822C5F"/>
    <w:rsid w:val="00824CD6"/>
    <w:rsid w:val="008305D0"/>
    <w:rsid w:val="00840788"/>
    <w:rsid w:val="0084351C"/>
    <w:rsid w:val="00857B2E"/>
    <w:rsid w:val="00876B88"/>
    <w:rsid w:val="00877AE9"/>
    <w:rsid w:val="008829AB"/>
    <w:rsid w:val="00884137"/>
    <w:rsid w:val="008942A3"/>
    <w:rsid w:val="00894BB2"/>
    <w:rsid w:val="008A1BA8"/>
    <w:rsid w:val="008A3456"/>
    <w:rsid w:val="008A5417"/>
    <w:rsid w:val="008A5ACB"/>
    <w:rsid w:val="008A70CC"/>
    <w:rsid w:val="008B5044"/>
    <w:rsid w:val="008B61B6"/>
    <w:rsid w:val="008B69AE"/>
    <w:rsid w:val="008D3677"/>
    <w:rsid w:val="008E2507"/>
    <w:rsid w:val="008E27D8"/>
    <w:rsid w:val="008F49A4"/>
    <w:rsid w:val="009044B4"/>
    <w:rsid w:val="00904DC2"/>
    <w:rsid w:val="0091622C"/>
    <w:rsid w:val="009225C3"/>
    <w:rsid w:val="0092360F"/>
    <w:rsid w:val="00924807"/>
    <w:rsid w:val="00932438"/>
    <w:rsid w:val="00933003"/>
    <w:rsid w:val="0093378E"/>
    <w:rsid w:val="00933A6E"/>
    <w:rsid w:val="00940FFA"/>
    <w:rsid w:val="00941737"/>
    <w:rsid w:val="00944B17"/>
    <w:rsid w:val="0094551E"/>
    <w:rsid w:val="00946BFE"/>
    <w:rsid w:val="00947AEC"/>
    <w:rsid w:val="00951CC8"/>
    <w:rsid w:val="009639F2"/>
    <w:rsid w:val="00963E7C"/>
    <w:rsid w:val="009646A1"/>
    <w:rsid w:val="00965EC5"/>
    <w:rsid w:val="0096646D"/>
    <w:rsid w:val="0097004D"/>
    <w:rsid w:val="00970861"/>
    <w:rsid w:val="009716F2"/>
    <w:rsid w:val="00977BFB"/>
    <w:rsid w:val="009A22D3"/>
    <w:rsid w:val="009B226D"/>
    <w:rsid w:val="009D2900"/>
    <w:rsid w:val="009E04DD"/>
    <w:rsid w:val="009E0FBA"/>
    <w:rsid w:val="009F477B"/>
    <w:rsid w:val="009F771B"/>
    <w:rsid w:val="009F7757"/>
    <w:rsid w:val="009F7F42"/>
    <w:rsid w:val="00A1668C"/>
    <w:rsid w:val="00A26251"/>
    <w:rsid w:val="00A27702"/>
    <w:rsid w:val="00A33BB5"/>
    <w:rsid w:val="00A33EF4"/>
    <w:rsid w:val="00A4014B"/>
    <w:rsid w:val="00A435BF"/>
    <w:rsid w:val="00A507B9"/>
    <w:rsid w:val="00A56211"/>
    <w:rsid w:val="00A603F3"/>
    <w:rsid w:val="00A730B1"/>
    <w:rsid w:val="00A77E46"/>
    <w:rsid w:val="00A876EA"/>
    <w:rsid w:val="00A96DB6"/>
    <w:rsid w:val="00AA0500"/>
    <w:rsid w:val="00AA4465"/>
    <w:rsid w:val="00AA7A51"/>
    <w:rsid w:val="00AB5464"/>
    <w:rsid w:val="00AB6200"/>
    <w:rsid w:val="00AB6D57"/>
    <w:rsid w:val="00AC0459"/>
    <w:rsid w:val="00AC0B3B"/>
    <w:rsid w:val="00AC11F8"/>
    <w:rsid w:val="00AC17C2"/>
    <w:rsid w:val="00AD25EF"/>
    <w:rsid w:val="00AD46C8"/>
    <w:rsid w:val="00AE5EBC"/>
    <w:rsid w:val="00B00763"/>
    <w:rsid w:val="00B01F57"/>
    <w:rsid w:val="00B064BD"/>
    <w:rsid w:val="00B07A7F"/>
    <w:rsid w:val="00B13D7B"/>
    <w:rsid w:val="00B15496"/>
    <w:rsid w:val="00B15FCF"/>
    <w:rsid w:val="00B207E5"/>
    <w:rsid w:val="00B233D2"/>
    <w:rsid w:val="00B23721"/>
    <w:rsid w:val="00B25CE4"/>
    <w:rsid w:val="00B30339"/>
    <w:rsid w:val="00B30FE5"/>
    <w:rsid w:val="00B3290F"/>
    <w:rsid w:val="00B33735"/>
    <w:rsid w:val="00B53397"/>
    <w:rsid w:val="00B72466"/>
    <w:rsid w:val="00B832B5"/>
    <w:rsid w:val="00B853C1"/>
    <w:rsid w:val="00B8598F"/>
    <w:rsid w:val="00B90863"/>
    <w:rsid w:val="00B970DA"/>
    <w:rsid w:val="00BA0F67"/>
    <w:rsid w:val="00BB7092"/>
    <w:rsid w:val="00BC79C2"/>
    <w:rsid w:val="00BD225A"/>
    <w:rsid w:val="00BD7024"/>
    <w:rsid w:val="00BE64A6"/>
    <w:rsid w:val="00BF358D"/>
    <w:rsid w:val="00BF720B"/>
    <w:rsid w:val="00BF7A80"/>
    <w:rsid w:val="00C00439"/>
    <w:rsid w:val="00C018E9"/>
    <w:rsid w:val="00C05889"/>
    <w:rsid w:val="00C135A2"/>
    <w:rsid w:val="00C13960"/>
    <w:rsid w:val="00C15700"/>
    <w:rsid w:val="00C217E0"/>
    <w:rsid w:val="00C233D8"/>
    <w:rsid w:val="00C326EF"/>
    <w:rsid w:val="00C3377C"/>
    <w:rsid w:val="00C51B93"/>
    <w:rsid w:val="00C523DE"/>
    <w:rsid w:val="00C639DB"/>
    <w:rsid w:val="00C66BB9"/>
    <w:rsid w:val="00C67DCA"/>
    <w:rsid w:val="00C72046"/>
    <w:rsid w:val="00C779D7"/>
    <w:rsid w:val="00C808CC"/>
    <w:rsid w:val="00C83927"/>
    <w:rsid w:val="00C841BB"/>
    <w:rsid w:val="00C853C7"/>
    <w:rsid w:val="00C907C6"/>
    <w:rsid w:val="00C91D62"/>
    <w:rsid w:val="00C91EB0"/>
    <w:rsid w:val="00CA121F"/>
    <w:rsid w:val="00CA524B"/>
    <w:rsid w:val="00CA589C"/>
    <w:rsid w:val="00CB6685"/>
    <w:rsid w:val="00CC2D0C"/>
    <w:rsid w:val="00CC51BC"/>
    <w:rsid w:val="00CF51C9"/>
    <w:rsid w:val="00D00663"/>
    <w:rsid w:val="00D06F2F"/>
    <w:rsid w:val="00D31649"/>
    <w:rsid w:val="00D33E63"/>
    <w:rsid w:val="00D46009"/>
    <w:rsid w:val="00D47AA9"/>
    <w:rsid w:val="00D63966"/>
    <w:rsid w:val="00D66AF0"/>
    <w:rsid w:val="00D73273"/>
    <w:rsid w:val="00D757D1"/>
    <w:rsid w:val="00D819E6"/>
    <w:rsid w:val="00D848D8"/>
    <w:rsid w:val="00D8585C"/>
    <w:rsid w:val="00DA2652"/>
    <w:rsid w:val="00DC3C1B"/>
    <w:rsid w:val="00DC40DD"/>
    <w:rsid w:val="00DC4666"/>
    <w:rsid w:val="00DD2CC5"/>
    <w:rsid w:val="00DD5FCD"/>
    <w:rsid w:val="00DE3B0F"/>
    <w:rsid w:val="00DE5149"/>
    <w:rsid w:val="00DF7690"/>
    <w:rsid w:val="00E00395"/>
    <w:rsid w:val="00E0496B"/>
    <w:rsid w:val="00E049B5"/>
    <w:rsid w:val="00E15B39"/>
    <w:rsid w:val="00E25086"/>
    <w:rsid w:val="00E25AE9"/>
    <w:rsid w:val="00E2722F"/>
    <w:rsid w:val="00E275E3"/>
    <w:rsid w:val="00E31C9E"/>
    <w:rsid w:val="00E322A8"/>
    <w:rsid w:val="00E32A3F"/>
    <w:rsid w:val="00E42960"/>
    <w:rsid w:val="00E42BA9"/>
    <w:rsid w:val="00E43E50"/>
    <w:rsid w:val="00E443ED"/>
    <w:rsid w:val="00E47B05"/>
    <w:rsid w:val="00E6248E"/>
    <w:rsid w:val="00E638C3"/>
    <w:rsid w:val="00E94B52"/>
    <w:rsid w:val="00E9619A"/>
    <w:rsid w:val="00EA463B"/>
    <w:rsid w:val="00EB467E"/>
    <w:rsid w:val="00EB6F59"/>
    <w:rsid w:val="00EC5380"/>
    <w:rsid w:val="00EC5407"/>
    <w:rsid w:val="00EE4AAA"/>
    <w:rsid w:val="00EE6C5E"/>
    <w:rsid w:val="00EF2B33"/>
    <w:rsid w:val="00EF48BD"/>
    <w:rsid w:val="00EF56BB"/>
    <w:rsid w:val="00EF6EA9"/>
    <w:rsid w:val="00EF76E7"/>
    <w:rsid w:val="00EF7EA5"/>
    <w:rsid w:val="00F03288"/>
    <w:rsid w:val="00F05FC0"/>
    <w:rsid w:val="00F14593"/>
    <w:rsid w:val="00F23A47"/>
    <w:rsid w:val="00F337B2"/>
    <w:rsid w:val="00F33814"/>
    <w:rsid w:val="00F33F3B"/>
    <w:rsid w:val="00F35C54"/>
    <w:rsid w:val="00F465AF"/>
    <w:rsid w:val="00F46C95"/>
    <w:rsid w:val="00F5046C"/>
    <w:rsid w:val="00F557CF"/>
    <w:rsid w:val="00F644E3"/>
    <w:rsid w:val="00F67C0F"/>
    <w:rsid w:val="00F754B4"/>
    <w:rsid w:val="00F76C7E"/>
    <w:rsid w:val="00F879BC"/>
    <w:rsid w:val="00F91DFF"/>
    <w:rsid w:val="00F951E0"/>
    <w:rsid w:val="00FB12C8"/>
    <w:rsid w:val="00FB2386"/>
    <w:rsid w:val="00FB3FE8"/>
    <w:rsid w:val="00FC5864"/>
    <w:rsid w:val="00FC7C3D"/>
    <w:rsid w:val="00FD0E81"/>
    <w:rsid w:val="00FD3724"/>
    <w:rsid w:val="00FD4B45"/>
    <w:rsid w:val="00FD6B71"/>
    <w:rsid w:val="00FE41EC"/>
    <w:rsid w:val="00FE5ED2"/>
    <w:rsid w:val="00FE65E7"/>
    <w:rsid w:val="00FF0459"/>
    <w:rsid w:val="00FF52BB"/>
    <w:rsid w:val="00FF565E"/>
    <w:rsid w:val="00FF60AC"/>
    <w:rsid w:val="00FF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F52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315252BDC0AD0963268E8F3B9D7F72EF7C7298EA1C0631B0D39E1D45D490E9D50F3EACF07C94F96AF378DBEAE955E3F43A950DCFAFF67DFt53AJ" TargetMode="External"/><Relationship Id="rId18" Type="http://schemas.openxmlformats.org/officeDocument/2006/relationships/hyperlink" Target="consultantplus://offline/ref=AF38CA3F462C283669ED822DE0DAC8FE00C9B1720164F7DA4B960719D6C7DD950EA8CB6AE22EB08720F5DFF0AC7E34F89C6B49BF71A1D1v0YBM" TargetMode="External"/><Relationship Id="rId26" Type="http://schemas.openxmlformats.org/officeDocument/2006/relationships/hyperlink" Target="consultantplus://offline/ref=67BC923B421235ED673D2D9E63D0EF362DC4989C0F5E87D1809CB47BE4F19BB51279478B25A773DA23D76F912F46714DCF82C3DB6D8210D3QCXBN" TargetMode="External"/><Relationship Id="rId39" Type="http://schemas.openxmlformats.org/officeDocument/2006/relationships/hyperlink" Target="consultantplus://offline/ref=4E7053537AF40B640605D5BCDC6B50E615E8C32442C5495A64C410B70D5BE6BDEC37DA3C113BC9E045EA147875FF6F8F0902047BBDFEcDN" TargetMode="External"/><Relationship Id="rId21" Type="http://schemas.openxmlformats.org/officeDocument/2006/relationships/hyperlink" Target="consultantplus://offline/ref=DADFA28718898E048E8959F6E844968473B733496ACD9BD8B6DCEC7BA3FC0721E7A6034974DC43C55675A1AB21EDD2D60A9288846F9B59f4DFK" TargetMode="External"/><Relationship Id="rId34" Type="http://schemas.openxmlformats.org/officeDocument/2006/relationships/hyperlink" Target="consultantplus://offline/ref=F83EFF20AC6241725CF7F0CE8A102A5D6B1067DD6E1F57B048C51A76E87469C27652EDED9DCD465E0E6BA748730B117F14266CBE0222C329VEe8I" TargetMode="External"/><Relationship Id="rId42" Type="http://schemas.openxmlformats.org/officeDocument/2006/relationships/hyperlink" Target="consultantplus://offline/ref=E9D48124BCD398DD0D6643D3BB67D50EA3E16F9C0C6CE1F25D41DCB80B200E389EC8EEDA4A3EA339F97EE70F02DA95D782B591A5E12D01DDK1cAR" TargetMode="External"/><Relationship Id="rId47" Type="http://schemas.openxmlformats.org/officeDocument/2006/relationships/hyperlink" Target="consultantplus://offline/ref=3FAAF2E830AA88F07A15A0F3E7E96FB86AA25111CDDB6954DB18903E9B4BFF40D8349AF373B48F8E4FFA61054F8380C474A6077A4B2631F8x5KDP" TargetMode="External"/><Relationship Id="rId50" Type="http://schemas.openxmlformats.org/officeDocument/2006/relationships/hyperlink" Target="consultantplus://offline/ref=A945EC4A993FF69364E932B78C013F50B6B403AFCE96AD15CDEC747A3B89A452972431A4AF43A5DFAF57702C897E70A1F7144DB96A8A427CrDQ2R" TargetMode="External"/><Relationship Id="rId55" Type="http://schemas.openxmlformats.org/officeDocument/2006/relationships/hyperlink" Target="consultantplus://offline/ref=883A388071BD401BA08D8B8778DEE90C2E2D6ECE9466E43763F17063967B6FA84BE706CF407E2A844F09CAC3A6707140B300A839FBD98ED7G4bFM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8D57FFDC432239256713C9B794B439DA0CFB3F1816A6C2AC51C2909F7E5D875C9B6709316865FAD91305A59D5E63D47C44B7A0EA98FE2FEFEM8K" TargetMode="External"/><Relationship Id="rId20" Type="http://schemas.openxmlformats.org/officeDocument/2006/relationships/hyperlink" Target="consultantplus://offline/ref=A02BD76D0306AFEE6B1F08BD0190FDA9ED0A232737A33299268BEE9781589BA00613EFFC531764B91E6264AACDDD2DEBB8C769510F8EA759xEDCQ" TargetMode="External"/><Relationship Id="rId29" Type="http://schemas.openxmlformats.org/officeDocument/2006/relationships/hyperlink" Target="consultantplus://offline/ref=BE54B8EF5C77287F0CD867EFCF749FA7804C235788333E0127239AA64FC89FA6FD1AF5C09C3B67D6041E481128ECDFEA7FD071B884D6MDcEQ" TargetMode="External"/><Relationship Id="rId41" Type="http://schemas.openxmlformats.org/officeDocument/2006/relationships/hyperlink" Target="consultantplus://offline/ref=30A0B02441162268541B5075CBF5B68AEB0A67BB82CA137427E23BCE302D9000556D73CD04A5ABAAE145D831285ABCB6A557C01A4BG3hEN" TargetMode="External"/><Relationship Id="rId54" Type="http://schemas.openxmlformats.org/officeDocument/2006/relationships/hyperlink" Target="consultantplus://offline/ref=010F3D16CEB738978E3523F481722EAC981963830B9AAEF585EA5574117FCDF58CC559290873BFF9F18E3C5ADA3A37EEC269C94B644E284AV8o0Q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34E23601B129AD838DFE89CE24719B917713BA142A6C9C4EA7338DE4EAB664066790606204A212F7DD585F6C2AF4549CF40C11E61F79CECv3S2L" TargetMode="External"/><Relationship Id="rId24" Type="http://schemas.openxmlformats.org/officeDocument/2006/relationships/hyperlink" Target="consultantplus://offline/ref=150CE13327D01907E6CC1CF3978A71C05384B48EBC80798DDF10193D800B39BA6D5AE260461FD8EC4FCE8443F06625893EEC1DD72ER76CP" TargetMode="External"/><Relationship Id="rId32" Type="http://schemas.openxmlformats.org/officeDocument/2006/relationships/hyperlink" Target="consultantplus://offline/ref=DD6BCD715955331F5346F59267CD52912DD10FB17816B18A967F194844703EF57D3FD444789E2C657F725E2A3FDD58E3C2D1DBB7C1h9Q5N" TargetMode="External"/><Relationship Id="rId37" Type="http://schemas.openxmlformats.org/officeDocument/2006/relationships/hyperlink" Target="consultantplus://offline/ref=47917384003D337061C7FD5874585F8F45502E9085A6D9C2C437B68A98479FFA50CA0C1D61970E740ACC97E7216F37716400F11E60031590v0i2M" TargetMode="External"/><Relationship Id="rId40" Type="http://schemas.openxmlformats.org/officeDocument/2006/relationships/hyperlink" Target="consultantplus://offline/ref=EF5D51FC8FA2DC2166AEA13575B8341911B357446FD64E0D906D3D2B2B33E031F523E743D02511CEE5094447CDBDE787F550DE116CnFcDN" TargetMode="External"/><Relationship Id="rId45" Type="http://schemas.openxmlformats.org/officeDocument/2006/relationships/hyperlink" Target="consultantplus://offline/ref=567B39ACFFBA50B00B36AFE1E437664BE9BDADAF79399E7212899C22C13B298CCFADDD9969A4B025412120D17DBE6B28250EF85001FF28C4p151R" TargetMode="External"/><Relationship Id="rId53" Type="http://schemas.openxmlformats.org/officeDocument/2006/relationships/hyperlink" Target="consultantplus://offline/ref=883A388071BD401BA08D8B8778DEE90C2E2D6ECE9466E43763F17063967B6FA84BE706CF407E2A844F09CAC3A6707140B300A839FBD98ED7G4bFM" TargetMode="External"/><Relationship Id="rId58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0C78649CBF061E19257DF0E8C60157CEE2956D9D7CAEBF0FE3DAFA50E36C53B1346371CEF577854EB2CCB159DB1E387757340C8D89C73D2u97CJ" TargetMode="External"/><Relationship Id="rId23" Type="http://schemas.openxmlformats.org/officeDocument/2006/relationships/hyperlink" Target="consultantplus://offline/ref=9BDA3E324D96369490523EE27348A4CA89E9B5E8E677DAC008CAEEA3FE76F49B62DC2390FB7557668AD2FE7137AB4E0B9B063D2DyF5EP" TargetMode="External"/><Relationship Id="rId28" Type="http://schemas.openxmlformats.org/officeDocument/2006/relationships/hyperlink" Target="consultantplus://offline/ref=3A329476EEB24611407EEB293CCDAC622060A1F0A92FB18031C03456B1F8AF9B8C5BB3448858E1ED927575BE1D9209B1E0CC0774FCF57CCBCFf9M" TargetMode="External"/><Relationship Id="rId36" Type="http://schemas.openxmlformats.org/officeDocument/2006/relationships/hyperlink" Target="consultantplus://offline/ref=BE21B4AA343262E70B21238A4CE807256CE2F84BE821871E30919CDE6FBED3B2C9B91474E5675813565D83942A5455831E7A6BCA0FoCi9L" TargetMode="External"/><Relationship Id="rId49" Type="http://schemas.openxmlformats.org/officeDocument/2006/relationships/hyperlink" Target="consultantplus://offline/ref=14340C4F749824123E7BC664813EC73EAD735095F762BFC42E2FB0F3E4D21C404D6192AC7124D9276B36F56566208228E0A5583EC511J6P" TargetMode="External"/><Relationship Id="rId57" Type="http://schemas.openxmlformats.org/officeDocument/2006/relationships/hyperlink" Target="consultantplus://offline/ref=883A388071BD401BA08D8B8778DEE90C2E2D6ECE9466E43763F17063967B6FA84BE706CF407E2A844F09CAC3A6707140B300A839FBD98ED7G4bFM" TargetMode="External"/><Relationship Id="rId61" Type="http://schemas.openxmlformats.org/officeDocument/2006/relationships/fontTable" Target="fontTable.xml"/><Relationship Id="rId10" Type="http://schemas.openxmlformats.org/officeDocument/2006/relationships/hyperlink" Target="consultantplus://offline/ref=7ED1D0848DBD8F446D7B12AB5E7624C86261B174C777F46E053E3FF3909B7C5F84852B624BAB5ECF4EEFD3429C176298B8C71D1B2222BAE4bEl4K" TargetMode="External"/><Relationship Id="rId19" Type="http://schemas.openxmlformats.org/officeDocument/2006/relationships/hyperlink" Target="consultantplus://offline/ref=DADFA28718898E048E8959F6E844968473B733496ACD9BD8B6DCEC7BA3FC0721E7A6034974DC43C55675A1AB21EDD2D60A9288846F9B59f4DFK" TargetMode="External"/><Relationship Id="rId31" Type="http://schemas.openxmlformats.org/officeDocument/2006/relationships/hyperlink" Target="consultantplus://offline/ref=90CE9DDB54141128C882E95462DD275AB1EB834703088F7A1E84475652D6DDA4B3FE973496633D96F6318A1067686586F45FA0208EFC1098777DM" TargetMode="External"/><Relationship Id="rId44" Type="http://schemas.openxmlformats.org/officeDocument/2006/relationships/hyperlink" Target="consultantplus://offline/ref=5726C558CBEB2027A15AB62C01967FE68B04575E795E2FB48024A77526D865ACF30E46EEA016A2B9D359BD21D5D224227E8ACE7667279E79W4k4R" TargetMode="External"/><Relationship Id="rId52" Type="http://schemas.openxmlformats.org/officeDocument/2006/relationships/hyperlink" Target="consultantplus://offline/ref=0E279AB6CC5A01C949A899B94E10123B7001CA18C699057DD75935B3C54892268E2CACE855DD86B0199B08637EC5C49D5FB9FE0861E3F4F1n7F3R" TargetMode="External"/><Relationship Id="rId6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8BBD60C87C3D5BD49073C581E42F8A806AD4EBF6CB3790B3038DB6491BA112F39A251109C2A3F8BF4B443483F96C152F4F07C0361D667076I4M" TargetMode="External"/><Relationship Id="rId14" Type="http://schemas.openxmlformats.org/officeDocument/2006/relationships/hyperlink" Target="consultantplus://offline/ref=A266CD0689310DD652CCA3E4F3C68F7CECB0C34AE255E0D65DD1C72539D9676AA3B5D1BA305EA56BC8B74CC7D98602AC4DAB6499E7406352T6AFK" TargetMode="External"/><Relationship Id="rId22" Type="http://schemas.openxmlformats.org/officeDocument/2006/relationships/hyperlink" Target="consultantplus://offline/ref=DA988754810C449C8D1FD0EF9E991E677818112944A2AA65307D148EC8B2959FA5D2B07ACB3A92AA622CBA78E6BAE5C3253F7793E7238D37kFa9M" TargetMode="External"/><Relationship Id="rId27" Type="http://schemas.openxmlformats.org/officeDocument/2006/relationships/hyperlink" Target="consultantplus://offline/ref=B72D2609D192D8ED2825BE26009DB0B620916F69D19A11151B7037777CBD0D78A550DAC90C1F2CE635923E2061234CE3AE0647469BDA3C72M3Y5N" TargetMode="External"/><Relationship Id="rId30" Type="http://schemas.openxmlformats.org/officeDocument/2006/relationships/hyperlink" Target="consultantplus://offline/ref=DB86B30B299982B18FAE210EFAC63D925B8D4FC3F7A31060776FFE4A94DA8C11E49529FF082D99528CA2FB446BF42DC9B1FD285DB9E8FA13u3d2M" TargetMode="External"/><Relationship Id="rId35" Type="http://schemas.openxmlformats.org/officeDocument/2006/relationships/hyperlink" Target="consultantplus://offline/ref=0EC415B132E83927BF8988B40259D14CE055B6DA46F22812382C9A30ADA1469D855F7EF73C40BDDB3ED9B420E6A1B38A590436968BC64CB6yBhEL" TargetMode="External"/><Relationship Id="rId43" Type="http://schemas.openxmlformats.org/officeDocument/2006/relationships/hyperlink" Target="consultantplus://offline/ref=430525E5A8467CE42D1B7EFFC27A50043437B54CCBB8BAFDDFCFB43D002AD98DDFE7639D1CBE6E7BC3F9159BA0CAAF57ACEA0F5A8590DD47BCkAR" TargetMode="External"/><Relationship Id="rId48" Type="http://schemas.openxmlformats.org/officeDocument/2006/relationships/hyperlink" Target="consultantplus://offline/ref=F36FB0C33784929362D33F02F19BFB6B147108B0323E4443438CFBE20916F818E1951FE3B378E38CCA85DA4364A73034DE3BB76E7F414311M4LEP" TargetMode="External"/><Relationship Id="rId56" Type="http://schemas.openxmlformats.org/officeDocument/2006/relationships/hyperlink" Target="consultantplus://offline/ref=49648C629FA42C2E395FA96D0F85C9DA7B6BE38165475420AB4646EA1D4D1EE8121735FDFDF691EFBAABD16DAEF6B12A7CE7E3A15EF2342Fe3ZCL" TargetMode="External"/><Relationship Id="rId8" Type="http://schemas.openxmlformats.org/officeDocument/2006/relationships/hyperlink" Target="consultantplus://offline/ref=001739561ACC65F3A48EDC20A1859123BB3840A56DEC1CE7DE10865C3FFB2DE7EDC767DBDCAA807E0557A8FC0795BEF533E970DE1C7133DEn6z1M" TargetMode="External"/><Relationship Id="rId51" Type="http://schemas.openxmlformats.org/officeDocument/2006/relationships/hyperlink" Target="consultantplus://offline/ref=4A6E5B7A9BF7D6C06ABB9348B4ECA0E3BE3BE7B71D2126299FD6A4BAE48C4F2D1F4597943A86204093A4F06886EF82E5D0684E8A3704FF5FF2cDM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CD9767933FF04062E9AEAAAD88A6DA2B17D9CB7490D4FC4F6F517F2BD3C8460D0A1C26E2A90A770CF21F43A0238A85BD80B7BF8B50E5085CaBBEK" TargetMode="External"/><Relationship Id="rId17" Type="http://schemas.openxmlformats.org/officeDocument/2006/relationships/hyperlink" Target="consultantplus://offline/ref=099B4ACDD0F952C590DC037492DEB69E451B2140CD4534FFA54234A4DD26689F003805FC68CE94F3CF6A09076AF8F0EE1FFCB95128CE07B3n1P5K" TargetMode="External"/><Relationship Id="rId25" Type="http://schemas.openxmlformats.org/officeDocument/2006/relationships/hyperlink" Target="consultantplus://offline/ref=3B48F8DC17094E006FCD89C0E967BE42BA8759B1406371D74B8308F2D505216CD4FF68F40542CC8F78D78729CFE179E0593E72C629C5FD63iByDM" TargetMode="External"/><Relationship Id="rId33" Type="http://schemas.openxmlformats.org/officeDocument/2006/relationships/hyperlink" Target="consultantplus://offline/ref=54FE2B23908558D64339E741BAD7D816D5C933CF4E5A3CACF5807F687AA487C383A74B0B88492C2CA0993B2EF3FE9784CF4FBBE51B33C8H4j6M" TargetMode="External"/><Relationship Id="rId38" Type="http://schemas.openxmlformats.org/officeDocument/2006/relationships/hyperlink" Target="consultantplus://offline/ref=FFDD700455610CABE22E4BDDC17BB84F40F4FB5A14D6F731B9431241B50F6A28AC69978AE7A51B24E30B7F3EB27CA58A06935010704EB88BxBA5R" TargetMode="External"/><Relationship Id="rId46" Type="http://schemas.openxmlformats.org/officeDocument/2006/relationships/hyperlink" Target="consultantplus://offline/ref=D4BBAFB981E09642BE5C24E01DE30F69480C4447AD9012769568378C1C5BB21581347648A9478A555DF9040403C4543BD97B16A5261218CFy0z0O" TargetMode="External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CBF11-7C56-4A9D-B106-F06133FF9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2732</Words>
  <Characters>15578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5</cp:revision>
  <dcterms:created xsi:type="dcterms:W3CDTF">2021-01-22T15:03:00Z</dcterms:created>
  <dcterms:modified xsi:type="dcterms:W3CDTF">2021-01-25T11:44:00Z</dcterms:modified>
</cp:coreProperties>
</file>